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72FB5189" w:rsidR="00467792" w:rsidRPr="005903EF" w:rsidRDefault="009909CB" w:rsidP="00A30C2E">
      <w:pPr>
        <w:spacing w:after="0" w:line="360" w:lineRule="auto"/>
        <w:rPr>
          <w:rFonts w:ascii="Arial" w:hAnsi="Arial" w:cs="Arial"/>
          <w:u w:val="single"/>
        </w:rPr>
      </w:pPr>
      <w:r>
        <w:rPr>
          <w:rFonts w:ascii="Arial" w:hAnsi="Arial" w:cs="Arial"/>
          <w:sz w:val="18"/>
        </w:rPr>
        <w:t>N</w:t>
      </w:r>
      <w:r w:rsidR="00467792" w:rsidRPr="005903EF">
        <w:rPr>
          <w:rFonts w:ascii="Arial" w:hAnsi="Arial" w:cs="Arial"/>
          <w:sz w:val="18"/>
        </w:rPr>
        <w:t>eckarsulm,</w:t>
      </w:r>
      <w:r w:rsidR="005B0946" w:rsidRPr="005903EF">
        <w:rPr>
          <w:rFonts w:ascii="Arial" w:hAnsi="Arial" w:cs="Arial"/>
          <w:sz w:val="18"/>
        </w:rPr>
        <w:t xml:space="preserve"> </w:t>
      </w:r>
      <w:r w:rsidR="002519BF">
        <w:rPr>
          <w:rFonts w:ascii="Arial" w:hAnsi="Arial" w:cs="Arial"/>
          <w:sz w:val="18"/>
        </w:rPr>
        <w:t>2</w:t>
      </w:r>
      <w:r w:rsidR="00E67E60">
        <w:rPr>
          <w:rFonts w:ascii="Arial" w:hAnsi="Arial" w:cs="Arial"/>
          <w:sz w:val="18"/>
        </w:rPr>
        <w:t>1</w:t>
      </w:r>
      <w:r w:rsidR="00467792" w:rsidRPr="005903EF">
        <w:rPr>
          <w:rFonts w:ascii="Arial" w:hAnsi="Arial" w:cs="Arial"/>
          <w:sz w:val="18"/>
        </w:rPr>
        <w:t>.</w:t>
      </w:r>
      <w:r w:rsidR="00AE1E12" w:rsidRPr="005903EF">
        <w:rPr>
          <w:rFonts w:ascii="Arial" w:hAnsi="Arial" w:cs="Arial"/>
          <w:sz w:val="18"/>
        </w:rPr>
        <w:t xml:space="preserve"> </w:t>
      </w:r>
      <w:r w:rsidR="002519BF">
        <w:rPr>
          <w:rFonts w:ascii="Arial" w:hAnsi="Arial" w:cs="Arial"/>
          <w:sz w:val="18"/>
        </w:rPr>
        <w:t xml:space="preserve">Dezember </w:t>
      </w:r>
      <w:r w:rsidR="00541310" w:rsidRPr="005903EF">
        <w:rPr>
          <w:rFonts w:ascii="Arial" w:hAnsi="Arial" w:cs="Arial"/>
          <w:sz w:val="18"/>
        </w:rPr>
        <w:t>202</w:t>
      </w:r>
      <w:r w:rsidR="00A608D8" w:rsidRPr="005903EF">
        <w:rPr>
          <w:rFonts w:ascii="Arial" w:hAnsi="Arial" w:cs="Arial"/>
          <w:sz w:val="18"/>
        </w:rPr>
        <w:t>2</w:t>
      </w:r>
    </w:p>
    <w:p w14:paraId="1F51ED0C" w14:textId="12AFAA30" w:rsidR="002519BF" w:rsidRDefault="002519BF" w:rsidP="002519BF">
      <w:pPr>
        <w:widowControl w:val="0"/>
        <w:spacing w:line="360" w:lineRule="auto"/>
        <w:rPr>
          <w:rFonts w:ascii="Arial" w:hAnsi="Arial" w:cs="Arial"/>
        </w:rPr>
      </w:pPr>
      <w:r w:rsidRPr="002519BF">
        <w:rPr>
          <w:rFonts w:ascii="Arial" w:hAnsi="Arial" w:cs="Arial"/>
          <w:u w:val="single"/>
        </w:rPr>
        <w:t xml:space="preserve">M16-Rundsteckverbinder für den </w:t>
      </w:r>
      <w:proofErr w:type="spellStart"/>
      <w:r w:rsidRPr="002519BF">
        <w:rPr>
          <w:rFonts w:ascii="Arial" w:hAnsi="Arial" w:cs="Arial"/>
          <w:u w:val="single"/>
        </w:rPr>
        <w:t>Crimpanschluss</w:t>
      </w:r>
      <w:proofErr w:type="spellEnd"/>
      <w:r w:rsidR="00732C91" w:rsidRPr="005903EF">
        <w:rPr>
          <w:rFonts w:ascii="Arial" w:hAnsi="Arial" w:cs="Arial"/>
          <w:sz w:val="20"/>
          <w:u w:val="single"/>
        </w:rPr>
        <w:br/>
      </w:r>
      <w:r w:rsidRPr="002519BF">
        <w:rPr>
          <w:rFonts w:ascii="Arial" w:hAnsi="Arial" w:cs="Arial"/>
          <w:b/>
          <w:sz w:val="32"/>
        </w:rPr>
        <w:t>Effizienter konfektionieren</w:t>
      </w:r>
      <w:r w:rsidR="00732C91" w:rsidRPr="002519BF">
        <w:rPr>
          <w:rFonts w:ascii="Arial" w:hAnsi="Arial" w:cs="Arial"/>
          <w:b/>
        </w:rPr>
        <w:br/>
      </w:r>
      <w:r w:rsidR="00004B6E" w:rsidRPr="002519BF">
        <w:rPr>
          <w:rFonts w:ascii="Arial" w:hAnsi="Arial" w:cs="Arial"/>
          <w:b/>
        </w:rPr>
        <w:br/>
      </w:r>
      <w:r w:rsidRPr="002519BF">
        <w:rPr>
          <w:rFonts w:ascii="Arial" w:hAnsi="Arial" w:cs="Arial"/>
          <w:b/>
        </w:rPr>
        <w:t xml:space="preserve">Die </w:t>
      </w:r>
      <w:proofErr w:type="spellStart"/>
      <w:r w:rsidRPr="002519BF">
        <w:rPr>
          <w:rFonts w:ascii="Arial" w:hAnsi="Arial" w:cs="Arial"/>
          <w:b/>
        </w:rPr>
        <w:t>Crimpvar</w:t>
      </w:r>
      <w:bookmarkStart w:id="0" w:name="_GoBack"/>
      <w:bookmarkEnd w:id="0"/>
      <w:r w:rsidRPr="002519BF">
        <w:rPr>
          <w:rFonts w:ascii="Arial" w:hAnsi="Arial" w:cs="Arial"/>
          <w:b/>
        </w:rPr>
        <w:t>ianten</w:t>
      </w:r>
      <w:proofErr w:type="spellEnd"/>
      <w:r w:rsidRPr="002519BF">
        <w:rPr>
          <w:rFonts w:ascii="Arial" w:hAnsi="Arial" w:cs="Arial"/>
          <w:b/>
        </w:rPr>
        <w:t xml:space="preserve"> der M16-Produktserien von binder vereinfachen die Konfektionierung – in kleinen Stückzahlen vor Ort, aber auch automatisiert und in größeren Mengen. Vom Steckverbinder selbst über die Kontakte bis zum geeigneten </w:t>
      </w:r>
      <w:proofErr w:type="spellStart"/>
      <w:r w:rsidRPr="002519BF">
        <w:rPr>
          <w:rFonts w:ascii="Arial" w:hAnsi="Arial" w:cs="Arial"/>
          <w:b/>
        </w:rPr>
        <w:t>Crimpwerkzeug</w:t>
      </w:r>
      <w:proofErr w:type="spellEnd"/>
      <w:r w:rsidRPr="002519BF">
        <w:rPr>
          <w:rFonts w:ascii="Arial" w:hAnsi="Arial" w:cs="Arial"/>
          <w:b/>
        </w:rPr>
        <w:t xml:space="preserve"> ist bei binder alles Notwendige aus einer Hand erhältlich.</w:t>
      </w:r>
      <w:r w:rsidRPr="002519BF">
        <w:rPr>
          <w:rFonts w:ascii="Arial" w:hAnsi="Arial" w:cs="Arial"/>
          <w:b/>
        </w:rPr>
        <w:br/>
      </w:r>
      <w:r w:rsidRPr="002519BF">
        <w:rPr>
          <w:rFonts w:ascii="Arial" w:hAnsi="Arial" w:cs="Arial"/>
          <w:b/>
        </w:rPr>
        <w:br/>
      </w:r>
      <w:r w:rsidRPr="002519BF">
        <w:rPr>
          <w:rFonts w:ascii="Arial" w:hAnsi="Arial" w:cs="Arial"/>
        </w:rPr>
        <w:t xml:space="preserve">binder, ein führender Anbieter industrieller Rundsteckverbinder, bietet seine Produkte der Baugröße M16, wie die Serie 423, für den </w:t>
      </w:r>
      <w:proofErr w:type="spellStart"/>
      <w:r w:rsidRPr="002519BF">
        <w:rPr>
          <w:rFonts w:ascii="Arial" w:hAnsi="Arial" w:cs="Arial"/>
        </w:rPr>
        <w:t>Crimpanschluss</w:t>
      </w:r>
      <w:proofErr w:type="spellEnd"/>
      <w:r w:rsidRPr="002519BF">
        <w:rPr>
          <w:rFonts w:ascii="Arial" w:hAnsi="Arial" w:cs="Arial"/>
        </w:rPr>
        <w:t xml:space="preserve"> an. Die </w:t>
      </w:r>
      <w:proofErr w:type="spellStart"/>
      <w:r w:rsidRPr="002519BF">
        <w:rPr>
          <w:rFonts w:ascii="Arial" w:hAnsi="Arial" w:cs="Arial"/>
        </w:rPr>
        <w:t>Crimptechnik</w:t>
      </w:r>
      <w:proofErr w:type="spellEnd"/>
      <w:r w:rsidRPr="002519BF">
        <w:rPr>
          <w:rFonts w:ascii="Arial" w:hAnsi="Arial" w:cs="Arial"/>
        </w:rPr>
        <w:t xml:space="preserve"> ermöglicht Anwendern das schnelle, unkomplizierte Konfektionieren vor Ort. Außerdem zeichnet sie sich durch ihre mechanische Robustheit, Korrosionsfestigkeit und vorteilhafte elektrische Eigenschaften der Verbindung aus. Um das Potenzial dieser Anschlusstechnik auszuschöpfen, sind allerdings ein definierter Verarbeitungsprozess sowie</w:t>
      </w:r>
      <w:r>
        <w:rPr>
          <w:rFonts w:ascii="Arial" w:hAnsi="Arial" w:cs="Arial"/>
        </w:rPr>
        <w:t xml:space="preserve"> </w:t>
      </w:r>
      <w:r w:rsidRPr="002519BF">
        <w:rPr>
          <w:rFonts w:ascii="Arial" w:hAnsi="Arial" w:cs="Arial"/>
        </w:rPr>
        <w:t>standardkonfor</w:t>
      </w:r>
      <w:r>
        <w:rPr>
          <w:rFonts w:ascii="Arial" w:hAnsi="Arial" w:cs="Arial"/>
        </w:rPr>
        <w:t>me Prüfverfahren erforderlich.</w:t>
      </w:r>
      <w:r>
        <w:rPr>
          <w:rFonts w:ascii="Arial" w:hAnsi="Arial" w:cs="Arial"/>
        </w:rPr>
        <w:br/>
      </w:r>
      <w:r>
        <w:rPr>
          <w:rFonts w:ascii="Arial" w:hAnsi="Arial" w:cs="Arial"/>
        </w:rPr>
        <w:br/>
      </w:r>
      <w:r w:rsidRPr="002519BF">
        <w:rPr>
          <w:rFonts w:ascii="Arial" w:hAnsi="Arial" w:cs="Arial"/>
          <w:b/>
        </w:rPr>
        <w:t xml:space="preserve">Fachwissen: Leiteranschluss mittels </w:t>
      </w:r>
      <w:proofErr w:type="spellStart"/>
      <w:r w:rsidRPr="002519BF">
        <w:rPr>
          <w:rFonts w:ascii="Arial" w:hAnsi="Arial" w:cs="Arial"/>
          <w:b/>
        </w:rPr>
        <w:t>Crimpen</w:t>
      </w:r>
      <w:proofErr w:type="spellEnd"/>
      <w:r>
        <w:rPr>
          <w:rFonts w:ascii="Arial" w:hAnsi="Arial" w:cs="Arial"/>
        </w:rPr>
        <w:br/>
      </w:r>
      <w:r w:rsidRPr="002519BF">
        <w:rPr>
          <w:rFonts w:ascii="Arial" w:hAnsi="Arial" w:cs="Arial"/>
        </w:rPr>
        <w:t xml:space="preserve">Das Verbinden von Kontakten und Leitern, aber auch von Isolierungen mithilfe der </w:t>
      </w:r>
      <w:proofErr w:type="spellStart"/>
      <w:r w:rsidRPr="002519BF">
        <w:rPr>
          <w:rFonts w:ascii="Arial" w:hAnsi="Arial" w:cs="Arial"/>
        </w:rPr>
        <w:t>Crimptechnik</w:t>
      </w:r>
      <w:proofErr w:type="spellEnd"/>
      <w:r w:rsidRPr="002519BF">
        <w:rPr>
          <w:rFonts w:ascii="Arial" w:hAnsi="Arial" w:cs="Arial"/>
        </w:rPr>
        <w:t xml:space="preserve"> gilt zum einen als besonders einfach und zeitsparend. Zum anderen hat sich die zuverlässige und robuste Methode in Industrieanwendungen bewährt, die vibrations- und zugfeste Verbindungen erfordern. Sie gilt als sehr gut reproduzierbar und zeichnet sich durch eine hohe Leitfähigkeit aus, sofern </w:t>
      </w:r>
      <w:proofErr w:type="spellStart"/>
      <w:r w:rsidRPr="002519BF">
        <w:rPr>
          <w:rFonts w:ascii="Arial" w:hAnsi="Arial" w:cs="Arial"/>
        </w:rPr>
        <w:t>Crimpkontakt</w:t>
      </w:r>
      <w:proofErr w:type="spellEnd"/>
      <w:r w:rsidRPr="002519BF">
        <w:rPr>
          <w:rFonts w:ascii="Arial" w:hAnsi="Arial" w:cs="Arial"/>
        </w:rPr>
        <w:t>, Leiter und Werkzeug perfekt aufeinander abgestimmt sind.</w:t>
      </w:r>
    </w:p>
    <w:p w14:paraId="702CF6B2" w14:textId="43522177" w:rsidR="002519BF" w:rsidRPr="002519BF" w:rsidRDefault="002519BF" w:rsidP="002519BF">
      <w:pPr>
        <w:widowControl w:val="0"/>
        <w:spacing w:line="360" w:lineRule="auto"/>
        <w:rPr>
          <w:rFonts w:ascii="Arial" w:hAnsi="Arial" w:cs="Arial"/>
        </w:rPr>
      </w:pPr>
      <w:r w:rsidRPr="002519BF">
        <w:rPr>
          <w:rFonts w:ascii="Arial" w:hAnsi="Arial" w:cs="Arial"/>
        </w:rPr>
        <w:t xml:space="preserve">Beim </w:t>
      </w:r>
      <w:proofErr w:type="spellStart"/>
      <w:r w:rsidRPr="002519BF">
        <w:rPr>
          <w:rFonts w:ascii="Arial" w:hAnsi="Arial" w:cs="Arial"/>
        </w:rPr>
        <w:t>Crimpen</w:t>
      </w:r>
      <w:proofErr w:type="spellEnd"/>
      <w:r w:rsidRPr="002519BF">
        <w:rPr>
          <w:rFonts w:ascii="Arial" w:hAnsi="Arial" w:cs="Arial"/>
        </w:rPr>
        <w:t xml:space="preserve"> wird der </w:t>
      </w:r>
      <w:proofErr w:type="spellStart"/>
      <w:r w:rsidRPr="002519BF">
        <w:rPr>
          <w:rFonts w:ascii="Arial" w:hAnsi="Arial" w:cs="Arial"/>
        </w:rPr>
        <w:t>abisolierte</w:t>
      </w:r>
      <w:proofErr w:type="spellEnd"/>
      <w:r w:rsidRPr="002519BF">
        <w:rPr>
          <w:rFonts w:ascii="Arial" w:hAnsi="Arial" w:cs="Arial"/>
        </w:rPr>
        <w:t xml:space="preserve"> Leiter in einen eigens dafür vorgesehen</w:t>
      </w:r>
      <w:r>
        <w:rPr>
          <w:rFonts w:ascii="Arial" w:hAnsi="Arial" w:cs="Arial"/>
        </w:rPr>
        <w:t xml:space="preserve">en Bereich des </w:t>
      </w:r>
      <w:proofErr w:type="spellStart"/>
      <w:r>
        <w:rPr>
          <w:rFonts w:ascii="Arial" w:hAnsi="Arial" w:cs="Arial"/>
        </w:rPr>
        <w:t>Crimpkontakts</w:t>
      </w:r>
      <w:proofErr w:type="spellEnd"/>
      <w:r>
        <w:rPr>
          <w:rFonts w:ascii="Arial" w:hAnsi="Arial" w:cs="Arial"/>
        </w:rPr>
        <w:t xml:space="preserve">, </w:t>
      </w:r>
      <w:r w:rsidRPr="002519BF">
        <w:rPr>
          <w:rFonts w:ascii="Arial" w:hAnsi="Arial" w:cs="Arial"/>
        </w:rPr>
        <w:t xml:space="preserve">die sogenannte </w:t>
      </w:r>
      <w:proofErr w:type="spellStart"/>
      <w:r w:rsidRPr="002519BF">
        <w:rPr>
          <w:rFonts w:ascii="Arial" w:hAnsi="Arial" w:cs="Arial"/>
        </w:rPr>
        <w:t>Crimphülse</w:t>
      </w:r>
      <w:proofErr w:type="spellEnd"/>
      <w:r w:rsidRPr="002519BF">
        <w:rPr>
          <w:rFonts w:ascii="Arial" w:hAnsi="Arial" w:cs="Arial"/>
        </w:rPr>
        <w:t xml:space="preserve">, geführt und mittels Werkzeug eingepresst. Es entsteht eine nicht lösbare Verbindung, die idealerweise – bei richtiger </w:t>
      </w:r>
      <w:proofErr w:type="spellStart"/>
      <w:r w:rsidRPr="002519BF">
        <w:rPr>
          <w:rFonts w:ascii="Arial" w:hAnsi="Arial" w:cs="Arial"/>
        </w:rPr>
        <w:t>Verpressung</w:t>
      </w:r>
      <w:proofErr w:type="spellEnd"/>
      <w:r w:rsidRPr="002519BF">
        <w:rPr>
          <w:rFonts w:ascii="Arial" w:hAnsi="Arial" w:cs="Arial"/>
        </w:rPr>
        <w:t xml:space="preserve"> – einen geringen Durchgangswiderstand aufweist, </w:t>
      </w:r>
      <w:proofErr w:type="spellStart"/>
      <w:r w:rsidRPr="002519BF">
        <w:rPr>
          <w:rFonts w:ascii="Arial" w:hAnsi="Arial" w:cs="Arial"/>
        </w:rPr>
        <w:t>gasdicht</w:t>
      </w:r>
      <w:proofErr w:type="spellEnd"/>
      <w:r w:rsidRPr="002519BF">
        <w:rPr>
          <w:rFonts w:ascii="Arial" w:hAnsi="Arial" w:cs="Arial"/>
        </w:rPr>
        <w:t xml:space="preserve"> ist und somit Forderungen an den Korrosionsschutz erfüllt.</w:t>
      </w:r>
    </w:p>
    <w:p w14:paraId="08010088" w14:textId="36E94A9E" w:rsidR="002519BF" w:rsidRPr="002519BF" w:rsidRDefault="002519BF" w:rsidP="002519BF">
      <w:pPr>
        <w:widowControl w:val="0"/>
        <w:spacing w:line="360" w:lineRule="auto"/>
        <w:rPr>
          <w:rFonts w:ascii="Arial" w:hAnsi="Arial" w:cs="Arial"/>
        </w:rPr>
      </w:pPr>
      <w:r w:rsidRPr="002519BF">
        <w:rPr>
          <w:rFonts w:ascii="Arial" w:hAnsi="Arial" w:cs="Arial"/>
        </w:rPr>
        <w:t xml:space="preserve">Als Merkmal für die mechanische Qualität einer </w:t>
      </w:r>
      <w:proofErr w:type="spellStart"/>
      <w:r w:rsidRPr="002519BF">
        <w:rPr>
          <w:rFonts w:ascii="Arial" w:hAnsi="Arial" w:cs="Arial"/>
        </w:rPr>
        <w:t>Crimpverbindung</w:t>
      </w:r>
      <w:proofErr w:type="spellEnd"/>
      <w:r w:rsidRPr="002519BF">
        <w:rPr>
          <w:rFonts w:ascii="Arial" w:hAnsi="Arial" w:cs="Arial"/>
        </w:rPr>
        <w:t xml:space="preserve"> gilt ihre Zugfestigkeit respektive die Leiterausziehkraft. Zur Fertigungskontrolle werden in der Regel Messungen von </w:t>
      </w:r>
      <w:proofErr w:type="spellStart"/>
      <w:r w:rsidRPr="002519BF">
        <w:rPr>
          <w:rFonts w:ascii="Arial" w:hAnsi="Arial" w:cs="Arial"/>
        </w:rPr>
        <w:t>Crimphöhe</w:t>
      </w:r>
      <w:proofErr w:type="spellEnd"/>
      <w:r w:rsidRPr="002519BF">
        <w:rPr>
          <w:rFonts w:ascii="Arial" w:hAnsi="Arial" w:cs="Arial"/>
        </w:rPr>
        <w:t xml:space="preserve"> und Leiterausziehkraft herangezogen. Die Güte der elektrischen Verbindung lässt sich anhand ihrer elektrischen Leitfähigkeit bewerten. Anforderungen und Prüfverfahren für den </w:t>
      </w:r>
      <w:proofErr w:type="spellStart"/>
      <w:r w:rsidRPr="002519BF">
        <w:rPr>
          <w:rFonts w:ascii="Arial" w:hAnsi="Arial" w:cs="Arial"/>
        </w:rPr>
        <w:t>Crimpanschluss</w:t>
      </w:r>
      <w:proofErr w:type="spellEnd"/>
      <w:r w:rsidRPr="002519BF">
        <w:rPr>
          <w:rFonts w:ascii="Arial" w:hAnsi="Arial" w:cs="Arial"/>
        </w:rPr>
        <w:t xml:space="preserve"> unterliegen der Norm DIN EN 60352-2.</w:t>
      </w:r>
    </w:p>
    <w:p w14:paraId="74C1C571" w14:textId="77777777" w:rsidR="00F52DC8" w:rsidRDefault="002519BF" w:rsidP="00D7489A">
      <w:pPr>
        <w:widowControl w:val="0"/>
        <w:spacing w:line="360" w:lineRule="auto"/>
        <w:rPr>
          <w:rFonts w:ascii="Arial" w:hAnsi="Arial" w:cs="Arial"/>
        </w:rPr>
      </w:pPr>
      <w:proofErr w:type="spellStart"/>
      <w:r w:rsidRPr="002519BF">
        <w:rPr>
          <w:rFonts w:ascii="Arial" w:hAnsi="Arial" w:cs="Arial"/>
        </w:rPr>
        <w:lastRenderedPageBreak/>
        <w:t>Crimpkontakte</w:t>
      </w:r>
      <w:proofErr w:type="spellEnd"/>
      <w:r w:rsidRPr="002519BF">
        <w:rPr>
          <w:rFonts w:ascii="Arial" w:hAnsi="Arial" w:cs="Arial"/>
        </w:rPr>
        <w:t xml:space="preserve"> und -</w:t>
      </w:r>
      <w:proofErr w:type="spellStart"/>
      <w:r w:rsidRPr="002519BF">
        <w:rPr>
          <w:rFonts w:ascii="Arial" w:hAnsi="Arial" w:cs="Arial"/>
        </w:rPr>
        <w:t>werkzeuge</w:t>
      </w:r>
      <w:proofErr w:type="spellEnd"/>
      <w:r w:rsidRPr="002519BF">
        <w:rPr>
          <w:rFonts w:ascii="Arial" w:hAnsi="Arial" w:cs="Arial"/>
        </w:rPr>
        <w:t xml:space="preserve"> sind sowohl für die manuelle als auch für die maschinelle Verarbeitung erhältlich. Für das </w:t>
      </w:r>
      <w:proofErr w:type="spellStart"/>
      <w:r w:rsidRPr="002519BF">
        <w:rPr>
          <w:rFonts w:ascii="Arial" w:hAnsi="Arial" w:cs="Arial"/>
        </w:rPr>
        <w:t>Crimpen</w:t>
      </w:r>
      <w:proofErr w:type="spellEnd"/>
      <w:r w:rsidRPr="002519BF">
        <w:rPr>
          <w:rFonts w:ascii="Arial" w:hAnsi="Arial" w:cs="Arial"/>
        </w:rPr>
        <w:t xml:space="preserve"> von Hand lassen sich Kontakte als Einzel- oder als</w:t>
      </w:r>
      <w:r>
        <w:rPr>
          <w:rFonts w:ascii="Arial" w:hAnsi="Arial" w:cs="Arial"/>
        </w:rPr>
        <w:t xml:space="preserve"> </w:t>
      </w:r>
      <w:proofErr w:type="spellStart"/>
      <w:r>
        <w:rPr>
          <w:rFonts w:ascii="Arial" w:hAnsi="Arial" w:cs="Arial"/>
        </w:rPr>
        <w:t>Bandware</w:t>
      </w:r>
      <w:proofErr w:type="spellEnd"/>
      <w:r>
        <w:rPr>
          <w:rFonts w:ascii="Arial" w:hAnsi="Arial" w:cs="Arial"/>
        </w:rPr>
        <w:t xml:space="preserve"> verwenden; für </w:t>
      </w:r>
      <w:r w:rsidRPr="002519BF">
        <w:rPr>
          <w:rFonts w:ascii="Arial" w:hAnsi="Arial" w:cs="Arial"/>
        </w:rPr>
        <w:t xml:space="preserve">Letztere sind besondere </w:t>
      </w:r>
      <w:proofErr w:type="spellStart"/>
      <w:r w:rsidRPr="002519BF">
        <w:rPr>
          <w:rFonts w:ascii="Arial" w:hAnsi="Arial" w:cs="Arial"/>
        </w:rPr>
        <w:t>Crimpzangen</w:t>
      </w:r>
      <w:proofErr w:type="spellEnd"/>
      <w:r w:rsidRPr="002519BF">
        <w:rPr>
          <w:rFonts w:ascii="Arial" w:hAnsi="Arial" w:cs="Arial"/>
        </w:rPr>
        <w:t xml:space="preserve"> notwendig. Neben den Steckverbindern bietet binder auch das erforderliche Zubehör einschließlich der Werkzeuge aus einer Hand an.</w:t>
      </w:r>
      <w:r>
        <w:rPr>
          <w:rFonts w:ascii="Arial" w:hAnsi="Arial" w:cs="Arial"/>
        </w:rPr>
        <w:br/>
      </w:r>
      <w:r>
        <w:rPr>
          <w:rFonts w:ascii="Arial" w:hAnsi="Arial" w:cs="Arial"/>
        </w:rPr>
        <w:br/>
      </w:r>
      <w:r w:rsidRPr="002519BF">
        <w:rPr>
          <w:rFonts w:ascii="Arial" w:hAnsi="Arial" w:cs="Arial"/>
          <w:b/>
        </w:rPr>
        <w:t>Serie 423 – für Industrie und mehr</w:t>
      </w:r>
      <w:r>
        <w:rPr>
          <w:rFonts w:ascii="Arial" w:hAnsi="Arial" w:cs="Arial"/>
        </w:rPr>
        <w:br/>
      </w:r>
      <w:r w:rsidRPr="002519BF">
        <w:rPr>
          <w:rFonts w:ascii="Arial" w:hAnsi="Arial" w:cs="Arial"/>
        </w:rPr>
        <w:t xml:space="preserve">M16-Steckverbinder mit </w:t>
      </w:r>
      <w:proofErr w:type="spellStart"/>
      <w:r w:rsidRPr="002519BF">
        <w:rPr>
          <w:rFonts w:ascii="Arial" w:hAnsi="Arial" w:cs="Arial"/>
        </w:rPr>
        <w:t>Crimpanschluss</w:t>
      </w:r>
      <w:proofErr w:type="spellEnd"/>
      <w:r w:rsidRPr="002519BF">
        <w:rPr>
          <w:rFonts w:ascii="Arial" w:hAnsi="Arial" w:cs="Arial"/>
        </w:rPr>
        <w:t xml:space="preserve"> decken den industrieweit wachsenden Bedarf an modularer Verbindungstechnik für Signale, Daten und elektrische Leistung. Dank ihrer besonderen Eigenschaften, wie Zugfestigkeit und Leitfähigkeit, aber auch aufgrund prozessbezogener Vorteile, wie zeitsparende und einfache Verarbeitbarkeit, kommen sie nicht nur in industriellen Installationen zum Einsatz, sondern beispielsweise auch beim Einbau und Austausch von Gaszählern oder in A</w:t>
      </w:r>
      <w:r w:rsidR="00792B27">
        <w:rPr>
          <w:rFonts w:ascii="Arial" w:hAnsi="Arial" w:cs="Arial"/>
        </w:rPr>
        <w:t>nwendungen der Bahntechnik.</w:t>
      </w:r>
    </w:p>
    <w:p w14:paraId="4F542F08" w14:textId="1B99C25A" w:rsidR="00792626" w:rsidRPr="005903EF" w:rsidRDefault="00792B27" w:rsidP="00D7489A">
      <w:pPr>
        <w:widowControl w:val="0"/>
        <w:spacing w:line="360" w:lineRule="auto"/>
        <w:rPr>
          <w:rFonts w:ascii="Arial" w:hAnsi="Arial" w:cs="Arial"/>
        </w:rPr>
      </w:pPr>
      <w:r>
        <w:rPr>
          <w:rFonts w:ascii="Arial" w:hAnsi="Arial" w:cs="Arial"/>
        </w:rPr>
        <w:t>M16-</w:t>
      </w:r>
      <w:r w:rsidR="002519BF" w:rsidRPr="002519BF">
        <w:rPr>
          <w:rFonts w:ascii="Arial" w:hAnsi="Arial" w:cs="Arial"/>
        </w:rPr>
        <w:t xml:space="preserve">Steckverbinder für den </w:t>
      </w:r>
      <w:proofErr w:type="spellStart"/>
      <w:r w:rsidR="002519BF" w:rsidRPr="002519BF">
        <w:rPr>
          <w:rFonts w:ascii="Arial" w:hAnsi="Arial" w:cs="Arial"/>
        </w:rPr>
        <w:t>Crimpanschluss</w:t>
      </w:r>
      <w:proofErr w:type="spellEnd"/>
      <w:r w:rsidR="002519BF" w:rsidRPr="002519BF">
        <w:rPr>
          <w:rFonts w:ascii="Arial" w:hAnsi="Arial" w:cs="Arial"/>
        </w:rPr>
        <w:t xml:space="preserve"> aus der Serie 423 von binder sind, je nach </w:t>
      </w:r>
      <w:proofErr w:type="spellStart"/>
      <w:r w:rsidR="002519BF" w:rsidRPr="002519BF">
        <w:rPr>
          <w:rFonts w:ascii="Arial" w:hAnsi="Arial" w:cs="Arial"/>
        </w:rPr>
        <w:t>Polzahl</w:t>
      </w:r>
      <w:proofErr w:type="spellEnd"/>
      <w:r w:rsidR="002519BF" w:rsidRPr="002519BF">
        <w:rPr>
          <w:rFonts w:ascii="Arial" w:hAnsi="Arial" w:cs="Arial"/>
        </w:rPr>
        <w:t>, für Bemessungsspannungen von 32 V bis 150 V bei 5 A beziehungsweise 6 A spezifiziert. Es sind 2- bis 8-polige Varianten erhältlich. Je nach Kontaktoberfläche (Silber oder Gold) erreichen sie eine mechanische Lebensdauer von mindestens 500 beziehungsweise 1</w:t>
      </w:r>
      <w:r>
        <w:rPr>
          <w:rFonts w:ascii="Arial" w:hAnsi="Arial" w:cs="Arial"/>
        </w:rPr>
        <w:t>.</w:t>
      </w:r>
      <w:r w:rsidR="002519BF" w:rsidRPr="002519BF">
        <w:rPr>
          <w:rFonts w:ascii="Arial" w:hAnsi="Arial" w:cs="Arial"/>
        </w:rPr>
        <w:t xml:space="preserve">000 Steckzyklen. Die Produkte sind mit Schraubverschluss ausgestattet und für industrielle Umgebungen gemäß der Schutzart IP67 ausgelegt. Neben den </w:t>
      </w:r>
      <w:proofErr w:type="spellStart"/>
      <w:r w:rsidR="002519BF" w:rsidRPr="002519BF">
        <w:rPr>
          <w:rFonts w:ascii="Arial" w:hAnsi="Arial" w:cs="Arial"/>
        </w:rPr>
        <w:t>Crimp</w:t>
      </w:r>
      <w:proofErr w:type="spellEnd"/>
      <w:r w:rsidR="002519BF" w:rsidRPr="002519BF">
        <w:rPr>
          <w:rFonts w:ascii="Arial" w:hAnsi="Arial" w:cs="Arial"/>
        </w:rPr>
        <w:t xml:space="preserve">- sind auch Löt- und Schraubklemm-Varianten der Bauform M16 sowie </w:t>
      </w:r>
      <w:proofErr w:type="spellStart"/>
      <w:r w:rsidR="002519BF" w:rsidRPr="002519BF">
        <w:rPr>
          <w:rFonts w:ascii="Arial" w:hAnsi="Arial" w:cs="Arial"/>
        </w:rPr>
        <w:t>umspritzte</w:t>
      </w:r>
      <w:proofErr w:type="spellEnd"/>
      <w:r w:rsidR="002519BF" w:rsidRPr="002519BF">
        <w:rPr>
          <w:rFonts w:ascii="Arial" w:hAnsi="Arial" w:cs="Arial"/>
        </w:rPr>
        <w:t xml:space="preserve"> Kabel und Litzenversionen von binder erhältlich.</w:t>
      </w:r>
      <w:r w:rsidR="002519BF">
        <w:rPr>
          <w:rFonts w:ascii="Arial" w:hAnsi="Arial" w:cs="Arial"/>
        </w:rPr>
        <w:br/>
      </w:r>
      <w:r w:rsidR="002519BF">
        <w:rPr>
          <w:rFonts w:ascii="Arial" w:hAnsi="Arial" w:cs="Arial"/>
        </w:rPr>
        <w:br/>
      </w:r>
      <w:r w:rsidR="005B0946" w:rsidRPr="005903EF">
        <w:rPr>
          <w:rFonts w:ascii="Arial" w:hAnsi="Arial" w:cs="Arial"/>
          <w:b/>
        </w:rPr>
        <w:t>Über binder</w:t>
      </w:r>
      <w:r w:rsidR="005B0946" w:rsidRPr="005903EF">
        <w:rPr>
          <w:rFonts w:ascii="Arial" w:hAnsi="Arial" w:cs="Arial"/>
        </w:rPr>
        <w:br/>
      </w:r>
      <w:proofErr w:type="spellStart"/>
      <w:r w:rsidR="00792626" w:rsidRPr="005903EF">
        <w:rPr>
          <w:rFonts w:ascii="Arial" w:hAnsi="Arial" w:cs="Arial"/>
        </w:rPr>
        <w:t>binder</w:t>
      </w:r>
      <w:proofErr w:type="spellEnd"/>
      <w:r w:rsidR="00792626" w:rsidRPr="005903EF">
        <w:rPr>
          <w:rFonts w:ascii="Arial" w:hAnsi="Arial" w:cs="Arial"/>
        </w:rPr>
        <w:t xml:space="preserve">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14:paraId="1B3F0490" w14:textId="48C07C95" w:rsidR="00D7489A" w:rsidRPr="005903EF" w:rsidRDefault="00792626" w:rsidP="00D7489A">
      <w:pPr>
        <w:spacing w:after="0" w:line="360" w:lineRule="auto"/>
        <w:rPr>
          <w:rFonts w:ascii="Arial" w:hAnsi="Arial" w:cs="Arial"/>
          <w:u w:val="single"/>
        </w:rPr>
      </w:pPr>
      <w:r w:rsidRPr="005903EF">
        <w:rPr>
          <w:rFonts w:ascii="Arial" w:hAnsi="Arial" w:cs="Arial"/>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5903EF">
        <w:rPr>
          <w:rFonts w:ascii="Arial" w:hAnsi="Arial" w:cs="Arial"/>
        </w:rPr>
        <w:br/>
      </w:r>
      <w:r w:rsidR="002519BF">
        <w:rPr>
          <w:rFonts w:ascii="Arial" w:hAnsi="Arial" w:cs="Arial"/>
        </w:rPr>
        <w:br/>
      </w:r>
      <w:r w:rsidR="002519BF">
        <w:rPr>
          <w:rFonts w:ascii="Arial" w:hAnsi="Arial" w:cs="Arial"/>
        </w:rPr>
        <w:br/>
      </w:r>
      <w:r w:rsidR="005B0946" w:rsidRPr="005903EF">
        <w:rPr>
          <w:rFonts w:ascii="Arial" w:hAnsi="Arial" w:cs="Arial"/>
          <w:u w:val="single"/>
        </w:rPr>
        <w:lastRenderedPageBreak/>
        <w:t>Bildunterschrift:</w:t>
      </w:r>
      <w:r w:rsidR="005A2039" w:rsidRPr="005903EF">
        <w:rPr>
          <w:rFonts w:ascii="Arial" w:hAnsi="Arial" w:cs="Arial"/>
          <w:u w:val="single"/>
        </w:rPr>
        <w:br/>
      </w:r>
      <w:r w:rsidR="002519BF" w:rsidRPr="002519BF">
        <w:rPr>
          <w:rFonts w:ascii="Arial" w:hAnsi="Arial" w:cs="Arial"/>
        </w:rPr>
        <w:t>Steckverbinder, Kontakte und Werkzeug aus einer Hand</w:t>
      </w:r>
      <w:r w:rsidR="002519BF">
        <w:rPr>
          <w:rFonts w:ascii="Arial" w:hAnsi="Arial" w:cs="Arial"/>
        </w:rPr>
        <w:t xml:space="preserve">: M16-Crimp-Varianten der Serie </w:t>
      </w:r>
      <w:r w:rsidR="002519BF" w:rsidRPr="002519BF">
        <w:rPr>
          <w:rFonts w:ascii="Arial" w:hAnsi="Arial" w:cs="Arial"/>
        </w:rPr>
        <w:t>423 von binder</w:t>
      </w:r>
      <w:r w:rsidR="002519BF">
        <w:rPr>
          <w:rFonts w:ascii="Arial" w:hAnsi="Arial" w:cs="Arial"/>
        </w:rPr>
        <w:t xml:space="preserve">. </w:t>
      </w:r>
      <w:r w:rsidR="00E31C50" w:rsidRPr="007417F5">
        <w:rPr>
          <w:rFonts w:ascii="Arial" w:hAnsi="Arial" w:cs="Arial"/>
        </w:rPr>
        <w:t>Foto: binder</w:t>
      </w:r>
      <w:r w:rsidR="00E31C50" w:rsidRPr="005903EF">
        <w:rPr>
          <w:rFonts w:ascii="Arial" w:hAnsi="Arial" w:cs="Arial"/>
        </w:rPr>
        <w:br/>
      </w:r>
      <w:r w:rsidR="00D7489A">
        <w:rPr>
          <w:rFonts w:ascii="Arial" w:hAnsi="Arial" w:cs="Arial"/>
        </w:rPr>
        <w:br/>
      </w:r>
      <w:r w:rsidR="00D7489A" w:rsidRPr="005903EF">
        <w:rPr>
          <w:rFonts w:ascii="Arial" w:hAnsi="Arial" w:cs="Arial"/>
          <w:u w:val="single"/>
        </w:rPr>
        <w:t>Anwendungsgebiete:</w:t>
      </w:r>
    </w:p>
    <w:p w14:paraId="073022C1" w14:textId="556A54EF"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 xml:space="preserve">Sensorik, </w:t>
      </w:r>
      <w:proofErr w:type="spellStart"/>
      <w:r w:rsidRPr="002519BF">
        <w:rPr>
          <w:rFonts w:ascii="Arial" w:hAnsi="Arial" w:cs="Arial"/>
        </w:rPr>
        <w:t>Aktorik</w:t>
      </w:r>
      <w:proofErr w:type="spellEnd"/>
      <w:r w:rsidRPr="002519BF">
        <w:rPr>
          <w:rFonts w:ascii="Arial" w:hAnsi="Arial" w:cs="Arial"/>
        </w:rPr>
        <w:t>, Mess-, Prüf-, Steuer- und Regeltechnik</w:t>
      </w:r>
    </w:p>
    <w:p w14:paraId="6B49436B" w14:textId="42C57F14"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Instrumentierung in Automation und Prozesstechnik</w:t>
      </w:r>
    </w:p>
    <w:p w14:paraId="2DA8F6A3" w14:textId="25732419"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Gebäude- und Bahntechnik</w:t>
      </w:r>
    </w:p>
    <w:p w14:paraId="0ABCC986" w14:textId="6FF9A883" w:rsidR="00D7489A" w:rsidRPr="002519BF" w:rsidRDefault="002519BF" w:rsidP="002519BF">
      <w:pPr>
        <w:pStyle w:val="Listenabsatz"/>
        <w:numPr>
          <w:ilvl w:val="0"/>
          <w:numId w:val="1"/>
        </w:numPr>
        <w:spacing w:after="0" w:line="360" w:lineRule="auto"/>
        <w:rPr>
          <w:rFonts w:ascii="Arial" w:hAnsi="Arial" w:cs="Arial"/>
        </w:rPr>
      </w:pPr>
      <w:r>
        <w:rPr>
          <w:rFonts w:ascii="Arial" w:hAnsi="Arial" w:cs="Arial"/>
        </w:rPr>
        <w:t>S</w:t>
      </w:r>
      <w:r w:rsidRPr="002519BF">
        <w:rPr>
          <w:rFonts w:ascii="Arial" w:hAnsi="Arial" w:cs="Arial"/>
        </w:rPr>
        <w:t>chnelle Kabelkonfektionierung vor Ort</w:t>
      </w:r>
    </w:p>
    <w:p w14:paraId="5A49FE22" w14:textId="76899E24" w:rsidR="00D7489A" w:rsidRPr="005903EF" w:rsidRDefault="00D7489A" w:rsidP="00D7489A">
      <w:pPr>
        <w:spacing w:after="0" w:line="360" w:lineRule="auto"/>
        <w:rPr>
          <w:rFonts w:ascii="Arial" w:hAnsi="Arial" w:cs="Arial"/>
          <w:u w:val="single"/>
        </w:rPr>
      </w:pPr>
      <w:r>
        <w:rPr>
          <w:rFonts w:ascii="Arial" w:hAnsi="Arial" w:cs="Arial"/>
        </w:rPr>
        <w:br/>
      </w:r>
      <w:r w:rsidRPr="005903EF">
        <w:rPr>
          <w:rFonts w:ascii="Arial" w:hAnsi="Arial" w:cs="Arial"/>
          <w:u w:val="single"/>
        </w:rPr>
        <w:t>Eigenschaften:</w:t>
      </w:r>
    </w:p>
    <w:p w14:paraId="1B94E619" w14:textId="706B7BFB"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Bauform: M16</w:t>
      </w:r>
    </w:p>
    <w:p w14:paraId="66803502" w14:textId="58EB44AD"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Verriegelung: Schraubverriegelung</w:t>
      </w:r>
    </w:p>
    <w:p w14:paraId="54B68D58" w14:textId="57331296"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 xml:space="preserve">Anschlusstechnik: </w:t>
      </w:r>
      <w:proofErr w:type="spellStart"/>
      <w:r w:rsidRPr="002519BF">
        <w:rPr>
          <w:rFonts w:ascii="Arial" w:hAnsi="Arial" w:cs="Arial"/>
        </w:rPr>
        <w:t>Crimpen</w:t>
      </w:r>
      <w:proofErr w:type="spellEnd"/>
    </w:p>
    <w:p w14:paraId="5D5CE320" w14:textId="410048F1" w:rsidR="002519BF" w:rsidRDefault="002519BF" w:rsidP="002519BF">
      <w:pPr>
        <w:pStyle w:val="Listenabsatz"/>
        <w:numPr>
          <w:ilvl w:val="0"/>
          <w:numId w:val="1"/>
        </w:numPr>
        <w:spacing w:after="0" w:line="360" w:lineRule="auto"/>
        <w:rPr>
          <w:rFonts w:ascii="Arial" w:hAnsi="Arial" w:cs="Arial"/>
        </w:rPr>
      </w:pPr>
      <w:proofErr w:type="spellStart"/>
      <w:r w:rsidRPr="002519BF">
        <w:rPr>
          <w:rFonts w:ascii="Arial" w:hAnsi="Arial" w:cs="Arial"/>
        </w:rPr>
        <w:t>Polzahl</w:t>
      </w:r>
      <w:proofErr w:type="spellEnd"/>
      <w:r w:rsidRPr="002519BF">
        <w:rPr>
          <w:rFonts w:ascii="Arial" w:hAnsi="Arial" w:cs="Arial"/>
        </w:rPr>
        <w:t>: 2- bis 8-Pol</w:t>
      </w:r>
    </w:p>
    <w:p w14:paraId="42FB1B7E" w14:textId="7E778A1E"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Bemessungsspannung: 32 V bis 150 V</w:t>
      </w:r>
    </w:p>
    <w:p w14:paraId="4AFA89DF" w14:textId="5890D926"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Bemessungsstrom: 5 A, 6 A</w:t>
      </w:r>
    </w:p>
    <w:p w14:paraId="47E75927" w14:textId="2BDF4C63"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Schutzart: IP67</w:t>
      </w:r>
    </w:p>
    <w:p w14:paraId="30823879" w14:textId="3EEA3076" w:rsidR="002519BF" w:rsidRDefault="002519BF" w:rsidP="002519BF">
      <w:pPr>
        <w:pStyle w:val="Listenabsatz"/>
        <w:numPr>
          <w:ilvl w:val="0"/>
          <w:numId w:val="1"/>
        </w:numPr>
        <w:spacing w:after="0" w:line="360" w:lineRule="auto"/>
        <w:rPr>
          <w:rFonts w:ascii="Arial" w:hAnsi="Arial" w:cs="Arial"/>
        </w:rPr>
      </w:pPr>
      <w:r w:rsidRPr="002519BF">
        <w:rPr>
          <w:rFonts w:ascii="Arial" w:hAnsi="Arial" w:cs="Arial"/>
        </w:rPr>
        <w:t>Zahl der Steckzyklen: ≥500 (</w:t>
      </w:r>
      <w:proofErr w:type="spellStart"/>
      <w:r w:rsidRPr="002519BF">
        <w:rPr>
          <w:rFonts w:ascii="Arial" w:hAnsi="Arial" w:cs="Arial"/>
        </w:rPr>
        <w:t>Ag</w:t>
      </w:r>
      <w:proofErr w:type="spellEnd"/>
      <w:r w:rsidRPr="002519BF">
        <w:rPr>
          <w:rFonts w:ascii="Arial" w:hAnsi="Arial" w:cs="Arial"/>
        </w:rPr>
        <w:t>), ≥1</w:t>
      </w:r>
      <w:r>
        <w:rPr>
          <w:rFonts w:ascii="Arial" w:hAnsi="Arial" w:cs="Arial"/>
        </w:rPr>
        <w:t>.</w:t>
      </w:r>
      <w:r w:rsidRPr="002519BF">
        <w:rPr>
          <w:rFonts w:ascii="Arial" w:hAnsi="Arial" w:cs="Arial"/>
        </w:rPr>
        <w:t>000 (Au</w:t>
      </w:r>
      <w:r>
        <w:rPr>
          <w:rFonts w:ascii="Arial" w:hAnsi="Arial" w:cs="Arial"/>
        </w:rPr>
        <w:t>)</w:t>
      </w:r>
    </w:p>
    <w:p w14:paraId="693A7871" w14:textId="113A9CB2" w:rsidR="00D7489A" w:rsidRDefault="00D7489A" w:rsidP="00D7489A">
      <w:pPr>
        <w:spacing w:after="0" w:line="360" w:lineRule="auto"/>
        <w:rPr>
          <w:rFonts w:ascii="Arial" w:hAnsi="Arial" w:cs="Arial"/>
          <w:u w:val="single"/>
        </w:rPr>
      </w:pPr>
    </w:p>
    <w:p w14:paraId="38E79F85" w14:textId="757A206A" w:rsidR="00D7489A" w:rsidRPr="005903EF" w:rsidRDefault="00D7489A" w:rsidP="00D7489A">
      <w:pPr>
        <w:spacing w:after="0" w:line="360" w:lineRule="auto"/>
        <w:rPr>
          <w:rFonts w:ascii="Arial" w:hAnsi="Arial" w:cs="Arial"/>
          <w:u w:val="single"/>
        </w:rPr>
      </w:pPr>
      <w:r w:rsidRPr="005903EF">
        <w:rPr>
          <w:rFonts w:ascii="Arial" w:hAnsi="Arial" w:cs="Arial"/>
          <w:u w:val="single"/>
        </w:rPr>
        <w:t>Firmenanschrift:</w:t>
      </w:r>
    </w:p>
    <w:p w14:paraId="28DF83AA" w14:textId="77777777" w:rsidR="00D7489A" w:rsidRPr="005903EF" w:rsidRDefault="00D7489A" w:rsidP="00D7489A">
      <w:pPr>
        <w:spacing w:after="0" w:line="360" w:lineRule="auto"/>
        <w:rPr>
          <w:rFonts w:ascii="Arial" w:hAnsi="Arial" w:cs="Arial"/>
        </w:rPr>
      </w:pPr>
      <w:r w:rsidRPr="005903EF">
        <w:rPr>
          <w:rFonts w:ascii="Arial" w:hAnsi="Arial" w:cs="Arial"/>
        </w:rPr>
        <w:t xml:space="preserve">Franz Binder GmbH &amp; Co. </w:t>
      </w:r>
      <w:r w:rsidRPr="005903EF">
        <w:rPr>
          <w:rFonts w:ascii="Arial" w:hAnsi="Arial" w:cs="Arial"/>
        </w:rPr>
        <w:br/>
        <w:t>Elektrische Bauelemente KG</w:t>
      </w:r>
    </w:p>
    <w:p w14:paraId="21CADC23" w14:textId="77777777" w:rsidR="00D7489A" w:rsidRPr="00F52DC8" w:rsidRDefault="00D7489A" w:rsidP="00D7489A">
      <w:pPr>
        <w:spacing w:after="0" w:line="360" w:lineRule="auto"/>
        <w:rPr>
          <w:rFonts w:ascii="Arial" w:hAnsi="Arial" w:cs="Arial"/>
          <w:lang w:val="sv-SE"/>
        </w:rPr>
      </w:pPr>
      <w:r w:rsidRPr="00F52DC8">
        <w:rPr>
          <w:rFonts w:ascii="Arial" w:hAnsi="Arial" w:cs="Arial"/>
          <w:lang w:val="sv-SE"/>
        </w:rPr>
        <w:t>Rötelstraße 27</w:t>
      </w:r>
    </w:p>
    <w:p w14:paraId="7E6BFA36" w14:textId="77777777" w:rsidR="00D7489A" w:rsidRPr="00F52DC8" w:rsidRDefault="00D7489A" w:rsidP="00D7489A">
      <w:pPr>
        <w:spacing w:after="0" w:line="360" w:lineRule="auto"/>
        <w:rPr>
          <w:rFonts w:ascii="Arial" w:hAnsi="Arial" w:cs="Arial"/>
          <w:lang w:val="sv-SE"/>
        </w:rPr>
      </w:pPr>
      <w:r w:rsidRPr="00F52DC8">
        <w:rPr>
          <w:rFonts w:ascii="Arial" w:hAnsi="Arial" w:cs="Arial"/>
          <w:lang w:val="sv-SE"/>
        </w:rPr>
        <w:t>74172 Neckarsulm</w:t>
      </w:r>
    </w:p>
    <w:p w14:paraId="0F6ADF1C" w14:textId="77777777" w:rsidR="00D7489A" w:rsidRPr="00F52DC8" w:rsidRDefault="00D7489A" w:rsidP="00D7489A">
      <w:pPr>
        <w:spacing w:after="0" w:line="360" w:lineRule="auto"/>
        <w:rPr>
          <w:rFonts w:ascii="Arial" w:hAnsi="Arial" w:cs="Arial"/>
          <w:lang w:val="sv-SE"/>
        </w:rPr>
      </w:pPr>
      <w:r w:rsidRPr="00F52DC8">
        <w:rPr>
          <w:rFonts w:ascii="Arial" w:hAnsi="Arial" w:cs="Arial"/>
          <w:lang w:val="sv-SE"/>
        </w:rPr>
        <w:t>Tel. +49 (0) 7132 325-0</w:t>
      </w:r>
    </w:p>
    <w:p w14:paraId="11FDE175" w14:textId="77777777" w:rsidR="00D7489A" w:rsidRPr="00F52DC8" w:rsidRDefault="00D7489A" w:rsidP="00D7489A">
      <w:pPr>
        <w:spacing w:after="0" w:line="360" w:lineRule="auto"/>
        <w:rPr>
          <w:rFonts w:ascii="Arial" w:hAnsi="Arial" w:cs="Arial"/>
          <w:lang w:val="sv-SE"/>
        </w:rPr>
      </w:pPr>
      <w:r w:rsidRPr="00F52DC8">
        <w:rPr>
          <w:rFonts w:ascii="Arial" w:hAnsi="Arial" w:cs="Arial"/>
          <w:lang w:val="sv-SE"/>
        </w:rPr>
        <w:t>Fax +49 (0) 7132 325-150</w:t>
      </w:r>
    </w:p>
    <w:p w14:paraId="53BF0664" w14:textId="77777777" w:rsidR="00D7489A" w:rsidRPr="00F52DC8" w:rsidRDefault="00D7489A" w:rsidP="00D7489A">
      <w:pPr>
        <w:spacing w:after="0" w:line="360" w:lineRule="auto"/>
        <w:rPr>
          <w:rFonts w:ascii="Arial" w:hAnsi="Arial" w:cs="Arial"/>
          <w:lang w:val="sv-SE"/>
        </w:rPr>
      </w:pPr>
      <w:r w:rsidRPr="00F52DC8">
        <w:rPr>
          <w:rFonts w:ascii="Arial" w:hAnsi="Arial" w:cs="Arial"/>
          <w:lang w:val="sv-SE"/>
        </w:rPr>
        <w:t>info@binder-connector.de</w:t>
      </w:r>
    </w:p>
    <w:p w14:paraId="62650FB4" w14:textId="77777777" w:rsidR="00D7489A" w:rsidRPr="00F52DC8" w:rsidRDefault="00D7489A" w:rsidP="00D7489A">
      <w:pPr>
        <w:spacing w:after="0" w:line="360" w:lineRule="auto"/>
        <w:rPr>
          <w:rFonts w:ascii="Arial" w:hAnsi="Arial" w:cs="Arial"/>
          <w:lang w:val="sv-SE"/>
        </w:rPr>
      </w:pPr>
      <w:r w:rsidRPr="00F52DC8">
        <w:rPr>
          <w:rFonts w:ascii="Arial" w:hAnsi="Arial" w:cs="Arial"/>
          <w:lang w:val="sv-SE"/>
        </w:rPr>
        <w:t>www.binder-connector.de</w:t>
      </w:r>
    </w:p>
    <w:p w14:paraId="5A186360" w14:textId="77777777" w:rsidR="00D7489A" w:rsidRPr="00F52DC8" w:rsidRDefault="00D7489A" w:rsidP="00D7489A">
      <w:pPr>
        <w:spacing w:after="0" w:line="360" w:lineRule="auto"/>
        <w:rPr>
          <w:rFonts w:ascii="Arial" w:hAnsi="Arial" w:cs="Arial"/>
          <w:lang w:val="sv-SE"/>
        </w:rPr>
      </w:pPr>
    </w:p>
    <w:p w14:paraId="74A944CB" w14:textId="77777777" w:rsidR="00D7489A" w:rsidRPr="00F52DC8" w:rsidRDefault="00D7489A" w:rsidP="00D7489A">
      <w:pPr>
        <w:spacing w:after="0" w:line="360" w:lineRule="auto"/>
        <w:rPr>
          <w:rFonts w:ascii="Arial" w:hAnsi="Arial" w:cs="Arial"/>
          <w:u w:val="single"/>
          <w:lang w:val="sv-SE"/>
        </w:rPr>
      </w:pPr>
      <w:r w:rsidRPr="00F52DC8">
        <w:rPr>
          <w:rFonts w:ascii="Arial" w:hAnsi="Arial" w:cs="Arial"/>
          <w:u w:val="single"/>
          <w:lang w:val="sv-SE"/>
        </w:rPr>
        <w:t>Pressekontakt:</w:t>
      </w:r>
    </w:p>
    <w:p w14:paraId="1CC127AB" w14:textId="77777777" w:rsidR="00D7489A" w:rsidRPr="00E8298C" w:rsidRDefault="00D7489A" w:rsidP="00D7489A">
      <w:pPr>
        <w:spacing w:after="0" w:line="360" w:lineRule="auto"/>
        <w:rPr>
          <w:rFonts w:ascii="Arial" w:hAnsi="Arial" w:cs="Arial"/>
        </w:rPr>
      </w:pPr>
      <w:r w:rsidRPr="00E8298C">
        <w:rPr>
          <w:rFonts w:ascii="Arial" w:hAnsi="Arial" w:cs="Arial"/>
        </w:rPr>
        <w:t>Patrick Heckler</w:t>
      </w:r>
    </w:p>
    <w:p w14:paraId="391B91C7" w14:textId="77777777" w:rsidR="00D7489A" w:rsidRPr="005903EF" w:rsidRDefault="00D7489A" w:rsidP="00D7489A">
      <w:pPr>
        <w:spacing w:after="0" w:line="360" w:lineRule="auto"/>
        <w:rPr>
          <w:rFonts w:ascii="Arial" w:hAnsi="Arial" w:cs="Arial"/>
        </w:rPr>
      </w:pPr>
      <w:r w:rsidRPr="005903EF">
        <w:rPr>
          <w:rFonts w:ascii="Arial" w:hAnsi="Arial" w:cs="Arial"/>
        </w:rPr>
        <w:t>Tel. +49 (0) 7132 325-448</w:t>
      </w:r>
    </w:p>
    <w:p w14:paraId="6286DFD0" w14:textId="3F097092" w:rsidR="00D7489A" w:rsidRPr="00D7489A" w:rsidRDefault="00D7489A" w:rsidP="00D7489A">
      <w:pPr>
        <w:spacing w:after="0" w:line="360" w:lineRule="auto"/>
        <w:rPr>
          <w:rFonts w:ascii="Arial" w:hAnsi="Arial" w:cs="Arial"/>
        </w:rPr>
      </w:pPr>
      <w:r w:rsidRPr="005903EF">
        <w:rPr>
          <w:rFonts w:ascii="Arial" w:hAnsi="Arial" w:cs="Arial"/>
        </w:rPr>
        <w:t>E-Mail p.heckler@binder-connector.de</w:t>
      </w:r>
    </w:p>
    <w:sectPr w:rsidR="00D7489A" w:rsidRPr="00D7489A"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038F3"/>
    <w:rsid w:val="00004B6E"/>
    <w:rsid w:val="00021D21"/>
    <w:rsid w:val="00023A56"/>
    <w:rsid w:val="0007142F"/>
    <w:rsid w:val="00080E60"/>
    <w:rsid w:val="00090EE3"/>
    <w:rsid w:val="00094CD2"/>
    <w:rsid w:val="000A7DB9"/>
    <w:rsid w:val="000C368E"/>
    <w:rsid w:val="000F7047"/>
    <w:rsid w:val="00103F7D"/>
    <w:rsid w:val="00111DEB"/>
    <w:rsid w:val="001322DE"/>
    <w:rsid w:val="00176A8D"/>
    <w:rsid w:val="00191D0F"/>
    <w:rsid w:val="001B0646"/>
    <w:rsid w:val="001C2130"/>
    <w:rsid w:val="001D7FB8"/>
    <w:rsid w:val="002519BF"/>
    <w:rsid w:val="00264FF5"/>
    <w:rsid w:val="002C16D4"/>
    <w:rsid w:val="002E44F0"/>
    <w:rsid w:val="002F79ED"/>
    <w:rsid w:val="00313B02"/>
    <w:rsid w:val="00324933"/>
    <w:rsid w:val="00330209"/>
    <w:rsid w:val="0038377D"/>
    <w:rsid w:val="0039111C"/>
    <w:rsid w:val="003B4226"/>
    <w:rsid w:val="004165A3"/>
    <w:rsid w:val="00442A5B"/>
    <w:rsid w:val="004600A0"/>
    <w:rsid w:val="00467792"/>
    <w:rsid w:val="00475C89"/>
    <w:rsid w:val="00494411"/>
    <w:rsid w:val="004A1C2B"/>
    <w:rsid w:val="005136D7"/>
    <w:rsid w:val="00521A20"/>
    <w:rsid w:val="00541310"/>
    <w:rsid w:val="00550A84"/>
    <w:rsid w:val="00562346"/>
    <w:rsid w:val="00573DFD"/>
    <w:rsid w:val="005903EF"/>
    <w:rsid w:val="005A2039"/>
    <w:rsid w:val="005B0946"/>
    <w:rsid w:val="005D5054"/>
    <w:rsid w:val="005E4B68"/>
    <w:rsid w:val="005F530B"/>
    <w:rsid w:val="005F7BE8"/>
    <w:rsid w:val="00621104"/>
    <w:rsid w:val="00623105"/>
    <w:rsid w:val="0063399A"/>
    <w:rsid w:val="00635A54"/>
    <w:rsid w:val="006564EF"/>
    <w:rsid w:val="00663F35"/>
    <w:rsid w:val="00686187"/>
    <w:rsid w:val="0069182D"/>
    <w:rsid w:val="00691906"/>
    <w:rsid w:val="006B1B3B"/>
    <w:rsid w:val="006B39AF"/>
    <w:rsid w:val="006B3B9B"/>
    <w:rsid w:val="006F2356"/>
    <w:rsid w:val="00701835"/>
    <w:rsid w:val="00710EC7"/>
    <w:rsid w:val="00732C91"/>
    <w:rsid w:val="00740133"/>
    <w:rsid w:val="007417F5"/>
    <w:rsid w:val="00745C0C"/>
    <w:rsid w:val="0076183E"/>
    <w:rsid w:val="007904AD"/>
    <w:rsid w:val="00792626"/>
    <w:rsid w:val="00792B27"/>
    <w:rsid w:val="007C089D"/>
    <w:rsid w:val="007C19CA"/>
    <w:rsid w:val="007F0709"/>
    <w:rsid w:val="007F7AE6"/>
    <w:rsid w:val="008414B9"/>
    <w:rsid w:val="00843C77"/>
    <w:rsid w:val="00853AB4"/>
    <w:rsid w:val="00866B31"/>
    <w:rsid w:val="00871F28"/>
    <w:rsid w:val="0087360B"/>
    <w:rsid w:val="00876FD9"/>
    <w:rsid w:val="00891144"/>
    <w:rsid w:val="008A3BFD"/>
    <w:rsid w:val="008D340D"/>
    <w:rsid w:val="00906ED9"/>
    <w:rsid w:val="00925BD1"/>
    <w:rsid w:val="00933AC2"/>
    <w:rsid w:val="00956946"/>
    <w:rsid w:val="00973D58"/>
    <w:rsid w:val="00975A66"/>
    <w:rsid w:val="009909CB"/>
    <w:rsid w:val="009F7415"/>
    <w:rsid w:val="00A07D27"/>
    <w:rsid w:val="00A20827"/>
    <w:rsid w:val="00A30C2E"/>
    <w:rsid w:val="00A41AFB"/>
    <w:rsid w:val="00A56624"/>
    <w:rsid w:val="00A608D8"/>
    <w:rsid w:val="00A73935"/>
    <w:rsid w:val="00AE1D16"/>
    <w:rsid w:val="00AE1E12"/>
    <w:rsid w:val="00B261E8"/>
    <w:rsid w:val="00B7263A"/>
    <w:rsid w:val="00B808D3"/>
    <w:rsid w:val="00BA4F23"/>
    <w:rsid w:val="00BB7FAF"/>
    <w:rsid w:val="00BD1F84"/>
    <w:rsid w:val="00BF0204"/>
    <w:rsid w:val="00BF75FD"/>
    <w:rsid w:val="00C053E8"/>
    <w:rsid w:val="00C419F0"/>
    <w:rsid w:val="00C51397"/>
    <w:rsid w:val="00C70669"/>
    <w:rsid w:val="00C7469C"/>
    <w:rsid w:val="00C908A6"/>
    <w:rsid w:val="00C921BB"/>
    <w:rsid w:val="00CA78E4"/>
    <w:rsid w:val="00CB3EB6"/>
    <w:rsid w:val="00CB5F56"/>
    <w:rsid w:val="00CE5245"/>
    <w:rsid w:val="00D23739"/>
    <w:rsid w:val="00D436EB"/>
    <w:rsid w:val="00D6078A"/>
    <w:rsid w:val="00D644E2"/>
    <w:rsid w:val="00D7489A"/>
    <w:rsid w:val="00D86540"/>
    <w:rsid w:val="00DD72F6"/>
    <w:rsid w:val="00DF6CEE"/>
    <w:rsid w:val="00E13B0B"/>
    <w:rsid w:val="00E31C50"/>
    <w:rsid w:val="00E3454A"/>
    <w:rsid w:val="00E35C08"/>
    <w:rsid w:val="00E60762"/>
    <w:rsid w:val="00E644BD"/>
    <w:rsid w:val="00E67E60"/>
    <w:rsid w:val="00E8298C"/>
    <w:rsid w:val="00E86474"/>
    <w:rsid w:val="00EC1265"/>
    <w:rsid w:val="00EE39CE"/>
    <w:rsid w:val="00EF332B"/>
    <w:rsid w:val="00EF69B9"/>
    <w:rsid w:val="00F00281"/>
    <w:rsid w:val="00F00499"/>
    <w:rsid w:val="00F0081F"/>
    <w:rsid w:val="00F023FA"/>
    <w:rsid w:val="00F1080E"/>
    <w:rsid w:val="00F31D52"/>
    <w:rsid w:val="00F322B6"/>
    <w:rsid w:val="00F51730"/>
    <w:rsid w:val="00F52DC8"/>
    <w:rsid w:val="00F55F17"/>
    <w:rsid w:val="00F631A7"/>
    <w:rsid w:val="00F965A5"/>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99A"/>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50</cp:revision>
  <dcterms:created xsi:type="dcterms:W3CDTF">2022-04-12T08:20:00Z</dcterms:created>
  <dcterms:modified xsi:type="dcterms:W3CDTF">2022-12-21T12:27:00Z</dcterms:modified>
</cp:coreProperties>
</file>