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5A5A7177" w:rsidR="00467792" w:rsidRPr="00AE4A79" w:rsidRDefault="00857FCD" w:rsidP="00A30C2E">
      <w:pPr>
        <w:spacing w:after="0" w:line="360" w:lineRule="auto"/>
        <w:rPr>
          <w:rFonts w:ascii="Arial" w:hAnsi="Arial" w:cs="Arial"/>
          <w:u w:val="single"/>
          <w:lang w:val="en-GB"/>
        </w:rPr>
      </w:pPr>
      <w:bookmarkStart w:id="0" w:name="_GoBack"/>
      <w:bookmarkEnd w:id="0"/>
      <w:r>
        <w:rPr>
          <w:rFonts w:ascii="Arial" w:hAnsi="Arial" w:cs="Arial"/>
          <w:sz w:val="18"/>
          <w:lang w:val="en-GB"/>
        </w:rPr>
        <w:t>N</w:t>
      </w:r>
      <w:r w:rsidR="00467792" w:rsidRPr="00AE4A79">
        <w:rPr>
          <w:rFonts w:ascii="Arial" w:hAnsi="Arial" w:cs="Arial"/>
          <w:sz w:val="18"/>
          <w:lang w:val="en-GB"/>
        </w:rPr>
        <w:t>eckarsulm</w:t>
      </w:r>
      <w:r w:rsidR="00F4525C" w:rsidRPr="00AE4A79">
        <w:rPr>
          <w:rFonts w:ascii="Arial" w:hAnsi="Arial" w:cs="Arial"/>
          <w:sz w:val="18"/>
          <w:lang w:val="en-GB"/>
        </w:rPr>
        <w:t xml:space="preserve"> (</w:t>
      </w:r>
      <w:proofErr w:type="spellStart"/>
      <w:r w:rsidR="00262079">
        <w:rPr>
          <w:rFonts w:ascii="Arial" w:hAnsi="Arial" w:cs="Arial"/>
          <w:sz w:val="18"/>
          <w:lang w:val="en-GB"/>
        </w:rPr>
        <w:t>Tyskland</w:t>
      </w:r>
      <w:proofErr w:type="spellEnd"/>
      <w:r w:rsidR="00F4525C" w:rsidRPr="00AE4A79">
        <w:rPr>
          <w:rFonts w:ascii="Arial" w:hAnsi="Arial" w:cs="Arial"/>
          <w:sz w:val="18"/>
          <w:lang w:val="en-GB"/>
        </w:rPr>
        <w:t>)</w:t>
      </w:r>
      <w:r w:rsidR="00467792" w:rsidRPr="00AE4A79">
        <w:rPr>
          <w:rFonts w:ascii="Arial" w:hAnsi="Arial" w:cs="Arial"/>
          <w:sz w:val="18"/>
          <w:lang w:val="en-GB"/>
        </w:rPr>
        <w:t>,</w:t>
      </w:r>
      <w:r w:rsidR="005B0946" w:rsidRPr="00AE4A79">
        <w:rPr>
          <w:rFonts w:ascii="Arial" w:hAnsi="Arial" w:cs="Arial"/>
          <w:sz w:val="18"/>
          <w:lang w:val="en-GB"/>
        </w:rPr>
        <w:t xml:space="preserve"> </w:t>
      </w:r>
      <w:r w:rsidR="0017739C">
        <w:rPr>
          <w:rFonts w:ascii="Arial" w:hAnsi="Arial" w:cs="Arial"/>
          <w:sz w:val="18"/>
          <w:lang w:val="en-GB"/>
        </w:rPr>
        <w:t>2</w:t>
      </w:r>
      <w:r w:rsidR="00FD36B9">
        <w:rPr>
          <w:rFonts w:ascii="Arial" w:hAnsi="Arial" w:cs="Arial"/>
          <w:sz w:val="18"/>
          <w:lang w:val="en-GB"/>
        </w:rPr>
        <w:t xml:space="preserve">8 </w:t>
      </w:r>
      <w:proofErr w:type="spellStart"/>
      <w:r w:rsidR="00FD36B9">
        <w:rPr>
          <w:rFonts w:ascii="Arial" w:hAnsi="Arial" w:cs="Arial"/>
          <w:sz w:val="18"/>
          <w:lang w:val="en-GB"/>
        </w:rPr>
        <w:t>april</w:t>
      </w:r>
      <w:proofErr w:type="spellEnd"/>
      <w:r w:rsidR="009E1B7A">
        <w:rPr>
          <w:rFonts w:ascii="Arial" w:hAnsi="Arial" w:cs="Arial"/>
          <w:sz w:val="18"/>
          <w:lang w:val="en-GB"/>
        </w:rPr>
        <w:t xml:space="preserve"> </w:t>
      </w:r>
      <w:r w:rsidR="00541310" w:rsidRPr="00AE4A79">
        <w:rPr>
          <w:rFonts w:ascii="Arial" w:hAnsi="Arial" w:cs="Arial"/>
          <w:sz w:val="18"/>
          <w:lang w:val="en-GB"/>
        </w:rPr>
        <w:t>202</w:t>
      </w:r>
      <w:r w:rsidR="00A608D8" w:rsidRPr="00AE4A79">
        <w:rPr>
          <w:rFonts w:ascii="Arial" w:hAnsi="Arial" w:cs="Arial"/>
          <w:sz w:val="18"/>
          <w:lang w:val="en-GB"/>
        </w:rPr>
        <w:t>2</w:t>
      </w:r>
    </w:p>
    <w:p w14:paraId="5C0A3565" w14:textId="77777777" w:rsidR="00FD36B9" w:rsidRPr="006A2152" w:rsidRDefault="00FD36B9" w:rsidP="00FD36B9">
      <w:pPr>
        <w:spacing w:after="0" w:line="360" w:lineRule="auto"/>
        <w:rPr>
          <w:rFonts w:ascii="Arial" w:hAnsi="Arial" w:cs="Arial"/>
          <w:u w:val="single"/>
          <w:lang w:val="en-US"/>
        </w:rPr>
      </w:pPr>
      <w:r w:rsidRPr="00FD36B9">
        <w:rPr>
          <w:rFonts w:ascii="Arial" w:hAnsi="Arial" w:cs="Arial"/>
          <w:u w:val="single"/>
          <w:lang w:val="sv-SE"/>
        </w:rPr>
        <w:t>Produktlansering: övergjutna kabelkontakter i 770 NCC-serien</w:t>
      </w:r>
      <w:r w:rsidR="00732C91" w:rsidRPr="000202F0">
        <w:rPr>
          <w:rFonts w:ascii="Arial" w:hAnsi="Arial" w:cs="Arial"/>
          <w:sz w:val="20"/>
          <w:u w:val="single"/>
          <w:lang w:val="sv-SE"/>
        </w:rPr>
        <w:br/>
      </w:r>
      <w:r w:rsidRPr="00FD36B9">
        <w:rPr>
          <w:rFonts w:ascii="Arial" w:hAnsi="Arial" w:cs="Arial"/>
          <w:b/>
          <w:sz w:val="32"/>
          <w:lang w:val="sv-SE"/>
        </w:rPr>
        <w:t>Effektiv anslutning för sjukvård och industri</w:t>
      </w:r>
      <w:r w:rsidR="00732C91" w:rsidRPr="000202F0">
        <w:rPr>
          <w:rFonts w:ascii="Arial" w:hAnsi="Arial" w:cs="Arial"/>
          <w:b/>
          <w:lang w:val="sv-SE"/>
        </w:rPr>
        <w:br/>
      </w:r>
      <w:r w:rsidR="00732C91" w:rsidRPr="000202F0">
        <w:rPr>
          <w:rFonts w:ascii="Arial" w:hAnsi="Arial" w:cs="Arial"/>
          <w:b/>
          <w:lang w:val="sv-SE"/>
        </w:rPr>
        <w:br/>
      </w:r>
      <w:r w:rsidRPr="0039362F">
        <w:rPr>
          <w:rFonts w:ascii="Arial" w:hAnsi="Arial" w:cs="Arial"/>
          <w:b/>
          <w:lang w:val="sv-SE"/>
        </w:rPr>
        <w:t>Närvaro av vätskor och stränga hygienkrav domin</w:t>
      </w:r>
      <w:r>
        <w:rPr>
          <w:rFonts w:ascii="Arial" w:hAnsi="Arial" w:cs="Arial"/>
          <w:b/>
          <w:lang w:val="sv-SE"/>
        </w:rPr>
        <w:t>erar tillämpningsområdet för medicinteknisk utrustning</w:t>
      </w:r>
      <w:r w:rsidRPr="0039362F">
        <w:rPr>
          <w:rFonts w:ascii="Arial" w:hAnsi="Arial" w:cs="Arial"/>
          <w:b/>
          <w:lang w:val="sv-SE"/>
        </w:rPr>
        <w:t xml:space="preserve">. </w:t>
      </w:r>
      <w:r w:rsidRPr="0078048D">
        <w:rPr>
          <w:rFonts w:ascii="Arial" w:hAnsi="Arial" w:cs="Arial"/>
          <w:b/>
          <w:lang w:val="sv-SE"/>
        </w:rPr>
        <w:t>Produktutvecklare st</w:t>
      </w:r>
      <w:r>
        <w:rPr>
          <w:rFonts w:ascii="Arial" w:hAnsi="Arial" w:cs="Arial"/>
          <w:b/>
          <w:lang w:val="sv-SE"/>
        </w:rPr>
        <w:t>ä</w:t>
      </w:r>
      <w:r w:rsidRPr="0078048D">
        <w:rPr>
          <w:rFonts w:ascii="Arial" w:hAnsi="Arial" w:cs="Arial"/>
          <w:b/>
          <w:lang w:val="sv-SE"/>
        </w:rPr>
        <w:t xml:space="preserve">lls inför uppgiften att balansera funktionalitet, </w:t>
      </w:r>
      <w:r>
        <w:rPr>
          <w:rFonts w:ascii="Arial" w:hAnsi="Arial" w:cs="Arial"/>
          <w:b/>
          <w:lang w:val="sv-SE"/>
        </w:rPr>
        <w:t>skydd och konstruktion på toppnivå</w:t>
      </w:r>
      <w:r w:rsidRPr="0078048D">
        <w:rPr>
          <w:rFonts w:ascii="Arial" w:hAnsi="Arial" w:cs="Arial"/>
          <w:b/>
          <w:lang w:val="sv-SE"/>
        </w:rPr>
        <w:t xml:space="preserve">. </w:t>
      </w:r>
      <w:r>
        <w:rPr>
          <w:rFonts w:ascii="Arial" w:hAnsi="Arial" w:cs="Arial"/>
          <w:b/>
          <w:lang w:val="sv-SE"/>
        </w:rPr>
        <w:t>Miniatyrk</w:t>
      </w:r>
      <w:r w:rsidRPr="00F13DA1">
        <w:rPr>
          <w:rFonts w:ascii="Arial" w:hAnsi="Arial" w:cs="Arial"/>
          <w:b/>
          <w:lang w:val="sv-SE"/>
        </w:rPr>
        <w:t xml:space="preserve">ontaktdon i binders 770 NCC-serie </w:t>
      </w:r>
      <w:r>
        <w:rPr>
          <w:rFonts w:ascii="Arial" w:hAnsi="Arial" w:cs="Arial"/>
          <w:b/>
          <w:lang w:val="sv-SE"/>
        </w:rPr>
        <w:t>är exemplariskt lyckade produkter</w:t>
      </w:r>
      <w:r w:rsidRPr="00F13DA1">
        <w:rPr>
          <w:rFonts w:ascii="Arial" w:hAnsi="Arial" w:cs="Arial"/>
          <w:b/>
          <w:lang w:val="sv-SE"/>
        </w:rPr>
        <w:t xml:space="preserve"> – so</w:t>
      </w:r>
      <w:r>
        <w:rPr>
          <w:rFonts w:ascii="Arial" w:hAnsi="Arial" w:cs="Arial"/>
          <w:b/>
          <w:lang w:val="sv-SE"/>
        </w:rPr>
        <w:t>m är till nytta även för industrianvändare</w:t>
      </w:r>
      <w:r w:rsidRPr="00F13DA1">
        <w:rPr>
          <w:rFonts w:ascii="Arial" w:hAnsi="Arial" w:cs="Arial"/>
          <w:b/>
          <w:lang w:val="sv-SE"/>
        </w:rPr>
        <w:t>.</w:t>
      </w:r>
      <w:r w:rsidRPr="00F13DA1">
        <w:rPr>
          <w:rFonts w:ascii="Arial" w:hAnsi="Arial" w:cs="Arial"/>
          <w:b/>
          <w:lang w:val="sv-SE"/>
        </w:rPr>
        <w:br/>
      </w:r>
      <w:r w:rsidRPr="00F13DA1">
        <w:rPr>
          <w:rFonts w:ascii="Arial" w:hAnsi="Arial" w:cs="Arial"/>
          <w:b/>
          <w:lang w:val="sv-SE"/>
        </w:rPr>
        <w:br/>
      </w:r>
      <w:r w:rsidRPr="00F13DA1">
        <w:rPr>
          <w:rFonts w:ascii="Arial" w:hAnsi="Arial" w:cs="Arial"/>
          <w:lang w:val="sv-SE"/>
        </w:rPr>
        <w:t>binder, en ledande leverantör av runda industriella kontaktdon, presenterar övergjutna kab</w:t>
      </w:r>
      <w:r>
        <w:rPr>
          <w:rFonts w:ascii="Arial" w:hAnsi="Arial" w:cs="Arial"/>
          <w:lang w:val="sv-SE"/>
        </w:rPr>
        <w:t>e</w:t>
      </w:r>
      <w:r w:rsidRPr="00F13DA1">
        <w:rPr>
          <w:rFonts w:ascii="Arial" w:hAnsi="Arial" w:cs="Arial"/>
          <w:lang w:val="sv-SE"/>
        </w:rPr>
        <w:t>l</w:t>
      </w:r>
      <w:r>
        <w:rPr>
          <w:rFonts w:ascii="Arial" w:hAnsi="Arial" w:cs="Arial"/>
          <w:lang w:val="sv-SE"/>
        </w:rPr>
        <w:t>kontakter</w:t>
      </w:r>
      <w:r w:rsidRPr="00F13DA1">
        <w:rPr>
          <w:rFonts w:ascii="Arial" w:hAnsi="Arial" w:cs="Arial"/>
          <w:lang w:val="sv-SE"/>
        </w:rPr>
        <w:t xml:space="preserve"> i serien 770 NCC (Not Connected Closed). </w:t>
      </w:r>
      <w:r w:rsidRPr="00980416">
        <w:rPr>
          <w:rFonts w:ascii="Arial" w:hAnsi="Arial" w:cs="Arial"/>
          <w:lang w:val="sv-SE"/>
        </w:rPr>
        <w:t xml:space="preserve">I </w:t>
      </w:r>
      <w:r>
        <w:rPr>
          <w:rFonts w:ascii="Arial" w:hAnsi="Arial" w:cs="Arial"/>
          <w:lang w:val="sv-SE"/>
        </w:rPr>
        <w:t>i</w:t>
      </w:r>
      <w:r w:rsidRPr="00980416">
        <w:rPr>
          <w:rFonts w:ascii="Arial" w:hAnsi="Arial" w:cs="Arial"/>
          <w:lang w:val="sv-SE"/>
        </w:rPr>
        <w:t xml:space="preserve">hopkopplat tillstånd tillgodoser produkterna kraven för skyddsklass IP67 och är därmed </w:t>
      </w:r>
      <w:r>
        <w:rPr>
          <w:rFonts w:ascii="Arial" w:hAnsi="Arial" w:cs="Arial"/>
          <w:lang w:val="sv-SE"/>
        </w:rPr>
        <w:t>dammtäta och skyddade mot tillfällig nedsänkning i vätska</w:t>
      </w:r>
      <w:r w:rsidRPr="00980416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När de inte är ihopkopplade</w:t>
      </w:r>
      <w:r w:rsidRPr="00E905D7">
        <w:rPr>
          <w:rFonts w:ascii="Arial" w:hAnsi="Arial" w:cs="Arial"/>
          <w:lang w:val="sv-SE"/>
        </w:rPr>
        <w:t xml:space="preserve"> erbjuder de skydd enligt IP54 mot kontakt</w:t>
      </w:r>
      <w:r>
        <w:rPr>
          <w:rFonts w:ascii="Arial" w:hAnsi="Arial" w:cs="Arial"/>
          <w:lang w:val="sv-SE"/>
        </w:rPr>
        <w:t>, damm och vattenstänk på alla sidor</w:t>
      </w:r>
      <w:r w:rsidRPr="00E905D7">
        <w:rPr>
          <w:rFonts w:ascii="Arial" w:hAnsi="Arial" w:cs="Arial"/>
          <w:lang w:val="sv-SE"/>
        </w:rPr>
        <w:t>. Serien är främst utformad för användning i industri- och s</w:t>
      </w:r>
      <w:r>
        <w:rPr>
          <w:rFonts w:ascii="Arial" w:hAnsi="Arial" w:cs="Arial"/>
          <w:lang w:val="sv-SE"/>
        </w:rPr>
        <w:t>jukvårdsmiljöer där vätskor vanligtvis används</w:t>
      </w:r>
      <w:r w:rsidRPr="00E905D7">
        <w:rPr>
          <w:rFonts w:ascii="Arial" w:hAnsi="Arial" w:cs="Arial"/>
          <w:lang w:val="sv-SE"/>
        </w:rPr>
        <w:t xml:space="preserve">. </w:t>
      </w:r>
      <w:r w:rsidRPr="00882904">
        <w:rPr>
          <w:rFonts w:ascii="Arial" w:hAnsi="Arial" w:cs="Arial"/>
          <w:lang w:val="sv-SE"/>
        </w:rPr>
        <w:t>Kontaktdonen är utrustade med e</w:t>
      </w:r>
      <w:r>
        <w:rPr>
          <w:rFonts w:ascii="Arial" w:hAnsi="Arial" w:cs="Arial"/>
          <w:lang w:val="sv-SE"/>
        </w:rPr>
        <w:t>tt</w:t>
      </w:r>
      <w:r w:rsidRPr="00882904">
        <w:rPr>
          <w:rFonts w:ascii="Arial" w:hAnsi="Arial" w:cs="Arial"/>
          <w:lang w:val="sv-SE"/>
        </w:rPr>
        <w:t xml:space="preserve"> lättanvän</w:t>
      </w:r>
      <w:r>
        <w:rPr>
          <w:rFonts w:ascii="Arial" w:hAnsi="Arial" w:cs="Arial"/>
          <w:lang w:val="sv-SE"/>
        </w:rPr>
        <w:t>t</w:t>
      </w:r>
      <w:r w:rsidRPr="00882904">
        <w:rPr>
          <w:rFonts w:ascii="Arial" w:hAnsi="Arial" w:cs="Arial"/>
          <w:lang w:val="sv-SE"/>
        </w:rPr>
        <w:t xml:space="preserve"> men tillförlitlig</w:t>
      </w:r>
      <w:r>
        <w:rPr>
          <w:rFonts w:ascii="Arial" w:hAnsi="Arial" w:cs="Arial"/>
          <w:lang w:val="sv-SE"/>
        </w:rPr>
        <w:t>t</w:t>
      </w:r>
      <w:r w:rsidRPr="00882904">
        <w:rPr>
          <w:rFonts w:ascii="Arial" w:hAnsi="Arial" w:cs="Arial"/>
          <w:lang w:val="sv-SE"/>
        </w:rPr>
        <w:t xml:space="preserve"> ba</w:t>
      </w:r>
      <w:r>
        <w:rPr>
          <w:rFonts w:ascii="Arial" w:hAnsi="Arial" w:cs="Arial"/>
          <w:lang w:val="sv-SE"/>
        </w:rPr>
        <w:t>j</w:t>
      </w:r>
      <w:r w:rsidRPr="00882904">
        <w:rPr>
          <w:rFonts w:ascii="Arial" w:hAnsi="Arial" w:cs="Arial"/>
          <w:lang w:val="sv-SE"/>
        </w:rPr>
        <w:t>onet</w:t>
      </w:r>
      <w:r>
        <w:rPr>
          <w:rFonts w:ascii="Arial" w:hAnsi="Arial" w:cs="Arial"/>
          <w:lang w:val="sv-SE"/>
        </w:rPr>
        <w:t>t-baserat</w:t>
      </w:r>
      <w:r w:rsidRPr="00882904">
        <w:rPr>
          <w:rFonts w:ascii="Arial" w:hAnsi="Arial" w:cs="Arial"/>
          <w:lang w:val="sv-SE"/>
        </w:rPr>
        <w:t xml:space="preserve"> l</w:t>
      </w:r>
      <w:r>
        <w:rPr>
          <w:rFonts w:ascii="Arial" w:hAnsi="Arial" w:cs="Arial"/>
          <w:lang w:val="sv-SE"/>
        </w:rPr>
        <w:t>åssystem</w:t>
      </w:r>
      <w:r w:rsidRPr="00882904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som säkerställer snabb och säker anslutning och isärtagning</w:t>
      </w:r>
      <w:r w:rsidRPr="00882904">
        <w:rPr>
          <w:rFonts w:ascii="Arial" w:hAnsi="Arial" w:cs="Arial"/>
          <w:lang w:val="sv-SE"/>
        </w:rPr>
        <w:t>.</w:t>
      </w:r>
      <w:r w:rsidRPr="00882904">
        <w:rPr>
          <w:rFonts w:ascii="Arial" w:hAnsi="Arial" w:cs="Arial"/>
          <w:lang w:val="sv-SE"/>
        </w:rPr>
        <w:br/>
      </w:r>
      <w:r w:rsidRPr="00882904">
        <w:rPr>
          <w:rFonts w:ascii="Arial" w:hAnsi="Arial" w:cs="Arial"/>
          <w:lang w:val="sv-SE"/>
        </w:rPr>
        <w:br/>
      </w:r>
      <w:r w:rsidRPr="000324C1">
        <w:rPr>
          <w:rFonts w:ascii="Arial" w:hAnsi="Arial" w:cs="Arial"/>
          <w:b/>
          <w:lang w:val="sv-SE"/>
        </w:rPr>
        <w:t>Bakgrund: NCC – Not Connected Closed</w:t>
      </w:r>
      <w:r w:rsidRPr="000324C1">
        <w:rPr>
          <w:rFonts w:ascii="Arial" w:hAnsi="Arial" w:cs="Arial"/>
          <w:lang w:val="sv-SE"/>
        </w:rPr>
        <w:br/>
        <w:t xml:space="preserve">Normalt sett uppfyller kontaktdon endast den skyddsklass som specificeras i databladet när de är </w:t>
      </w:r>
      <w:r>
        <w:rPr>
          <w:rFonts w:ascii="Arial" w:hAnsi="Arial" w:cs="Arial"/>
          <w:lang w:val="sv-SE"/>
        </w:rPr>
        <w:t>i</w:t>
      </w:r>
      <w:r w:rsidRPr="000324C1">
        <w:rPr>
          <w:rFonts w:ascii="Arial" w:hAnsi="Arial" w:cs="Arial"/>
          <w:lang w:val="sv-SE"/>
        </w:rPr>
        <w:t>ho</w:t>
      </w:r>
      <w:r>
        <w:rPr>
          <w:rFonts w:ascii="Arial" w:hAnsi="Arial" w:cs="Arial"/>
          <w:lang w:val="sv-SE"/>
        </w:rPr>
        <w:t>pkopplade.</w:t>
      </w:r>
      <w:r w:rsidRPr="00F86082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I icke-ihopkopplade kontaktdon utnyttjas ofta l</w:t>
      </w:r>
      <w:r w:rsidRPr="00F86082">
        <w:rPr>
          <w:rFonts w:ascii="Arial" w:hAnsi="Arial" w:cs="Arial"/>
          <w:lang w:val="sv-SE"/>
        </w:rPr>
        <w:t xml:space="preserve">ock eller klaffar för att skydda </w:t>
      </w:r>
      <w:r>
        <w:rPr>
          <w:rFonts w:ascii="Arial" w:hAnsi="Arial" w:cs="Arial"/>
          <w:lang w:val="sv-SE"/>
        </w:rPr>
        <w:t>mot miljöpåverkan</w:t>
      </w:r>
      <w:r w:rsidRPr="00F86082">
        <w:rPr>
          <w:rFonts w:ascii="Arial" w:hAnsi="Arial" w:cs="Arial"/>
          <w:lang w:val="sv-SE"/>
        </w:rPr>
        <w:t xml:space="preserve">. </w:t>
      </w:r>
      <w:r w:rsidRPr="003D3F54">
        <w:rPr>
          <w:rFonts w:ascii="Arial" w:hAnsi="Arial" w:cs="Arial"/>
          <w:lang w:val="sv-SE"/>
        </w:rPr>
        <w:t xml:space="preserve">Men sådana detaljer kan göra </w:t>
      </w:r>
      <w:r>
        <w:rPr>
          <w:rFonts w:ascii="Arial" w:hAnsi="Arial" w:cs="Arial"/>
          <w:lang w:val="sv-SE"/>
        </w:rPr>
        <w:t>produkterna</w:t>
      </w:r>
      <w:r w:rsidRPr="003D3F54">
        <w:rPr>
          <w:rFonts w:ascii="Arial" w:hAnsi="Arial" w:cs="Arial"/>
          <w:lang w:val="sv-SE"/>
        </w:rPr>
        <w:t xml:space="preserve"> mer svårhanterliga eller </w:t>
      </w:r>
      <w:r>
        <w:rPr>
          <w:rFonts w:ascii="Arial" w:hAnsi="Arial" w:cs="Arial"/>
          <w:lang w:val="sv-SE"/>
        </w:rPr>
        <w:t>påverka systemkonstruktionens utseende</w:t>
      </w:r>
      <w:r w:rsidRPr="003D3F54">
        <w:rPr>
          <w:rFonts w:ascii="Arial" w:hAnsi="Arial" w:cs="Arial"/>
          <w:lang w:val="sv-SE"/>
        </w:rPr>
        <w:t xml:space="preserve">. </w:t>
      </w:r>
      <w:r w:rsidRPr="0070486C">
        <w:rPr>
          <w:rFonts w:ascii="Arial" w:hAnsi="Arial" w:cs="Arial"/>
          <w:lang w:val="sv-SE"/>
        </w:rPr>
        <w:t>Men det gäller inte NCC, som har ett specialkonstruerat, fjädrat</w:t>
      </w:r>
      <w:r>
        <w:rPr>
          <w:rFonts w:ascii="Arial" w:hAnsi="Arial" w:cs="Arial"/>
          <w:lang w:val="sv-SE"/>
        </w:rPr>
        <w:t xml:space="preserve"> plastlock som sitter inne i kontaktdonets kåpa</w:t>
      </w:r>
      <w:r w:rsidRPr="0070486C">
        <w:rPr>
          <w:rFonts w:ascii="Arial" w:hAnsi="Arial" w:cs="Arial"/>
          <w:lang w:val="sv-SE"/>
        </w:rPr>
        <w:t xml:space="preserve">. </w:t>
      </w:r>
      <w:r w:rsidRPr="00201524">
        <w:rPr>
          <w:rFonts w:ascii="Arial" w:hAnsi="Arial" w:cs="Arial"/>
          <w:lang w:val="sv-SE"/>
        </w:rPr>
        <w:t>Detta omsluter anslutningsbenen på ett kontaktsäkert sätt, skyddar dem från partiklar</w:t>
      </w:r>
      <w:r>
        <w:rPr>
          <w:rFonts w:ascii="Arial" w:hAnsi="Arial" w:cs="Arial"/>
          <w:lang w:val="sv-SE"/>
        </w:rPr>
        <w:t>, damm och vattenstänk och skyddar mot mekanisk yttre påverkan</w:t>
      </w:r>
      <w:r w:rsidRPr="00201524">
        <w:rPr>
          <w:rFonts w:ascii="Arial" w:hAnsi="Arial" w:cs="Arial"/>
          <w:lang w:val="sv-SE"/>
        </w:rPr>
        <w:t>.</w:t>
      </w:r>
      <w:r w:rsidRPr="00201524">
        <w:rPr>
          <w:rFonts w:ascii="Arial" w:hAnsi="Arial" w:cs="Arial"/>
          <w:lang w:val="sv-SE"/>
        </w:rPr>
        <w:br/>
      </w:r>
      <w:r w:rsidRPr="00201524">
        <w:rPr>
          <w:rFonts w:ascii="Arial" w:hAnsi="Arial" w:cs="Arial"/>
          <w:lang w:val="sv-SE"/>
        </w:rPr>
        <w:br/>
      </w:r>
      <w:r w:rsidRPr="00201524">
        <w:rPr>
          <w:rFonts w:ascii="Arial" w:hAnsi="Arial" w:cs="Arial"/>
          <w:b/>
          <w:lang w:val="sv-SE"/>
        </w:rPr>
        <w:t>Design möter funktionalitet</w:t>
      </w:r>
      <w:r w:rsidRPr="00201524">
        <w:rPr>
          <w:rFonts w:ascii="Arial" w:hAnsi="Arial" w:cs="Arial"/>
          <w:lang w:val="sv-SE"/>
        </w:rPr>
        <w:br/>
        <w:t xml:space="preserve">Användning inom medicintekniska tillämpningar är framför allt problematiskt för </w:t>
      </w:r>
      <w:r>
        <w:rPr>
          <w:rFonts w:ascii="Arial" w:hAnsi="Arial" w:cs="Arial"/>
          <w:lang w:val="sv-SE"/>
        </w:rPr>
        <w:t>utformningen och tillverkningen av runda kontaktdon</w:t>
      </w:r>
      <w:r w:rsidRPr="00201524">
        <w:rPr>
          <w:rFonts w:ascii="Arial" w:hAnsi="Arial" w:cs="Arial"/>
          <w:lang w:val="sv-SE"/>
        </w:rPr>
        <w:t xml:space="preserve">. </w:t>
      </w:r>
      <w:r w:rsidRPr="00BB27B2">
        <w:rPr>
          <w:rFonts w:ascii="Arial" w:hAnsi="Arial" w:cs="Arial"/>
          <w:lang w:val="sv-SE"/>
        </w:rPr>
        <w:t xml:space="preserve">Å ena sidan måste produkterna ha släta ytor </w:t>
      </w:r>
      <w:r>
        <w:rPr>
          <w:rFonts w:ascii="Arial" w:hAnsi="Arial" w:cs="Arial"/>
          <w:lang w:val="sv-SE"/>
        </w:rPr>
        <w:t xml:space="preserve">för att vara hygieniska. </w:t>
      </w:r>
      <w:r w:rsidRPr="00BB27B2">
        <w:rPr>
          <w:rFonts w:ascii="Arial" w:hAnsi="Arial" w:cs="Arial"/>
          <w:lang w:val="sv-SE"/>
        </w:rPr>
        <w:t xml:space="preserve">Dessa förhindrar ansamling av smuts och minskar risken för kontaminering. </w:t>
      </w:r>
      <w:r w:rsidRPr="008B74AB">
        <w:rPr>
          <w:rFonts w:ascii="Arial" w:hAnsi="Arial" w:cs="Arial"/>
          <w:lang w:val="sv-SE"/>
        </w:rPr>
        <w:t xml:space="preserve">Å andra sidan, i kliniska tillämpningar, måste exempelvis mobil utrustning ofta anslutas till andra på plats – </w:t>
      </w:r>
      <w:r>
        <w:rPr>
          <w:rFonts w:ascii="Arial" w:hAnsi="Arial" w:cs="Arial"/>
          <w:lang w:val="sv-SE"/>
        </w:rPr>
        <w:t>så snabbt som möjligt och utan risk för kontaminering av de delar som ansluts</w:t>
      </w:r>
      <w:r w:rsidRPr="008B74AB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T</w:t>
      </w:r>
      <w:r w:rsidRPr="000A1BC5">
        <w:rPr>
          <w:rFonts w:ascii="Arial" w:hAnsi="Arial" w:cs="Arial"/>
          <w:lang w:val="sv-SE"/>
        </w:rPr>
        <w:t xml:space="preserve">illverkare av medicinsk utrustning </w:t>
      </w:r>
      <w:r>
        <w:rPr>
          <w:rFonts w:ascii="Arial" w:hAnsi="Arial" w:cs="Arial"/>
          <w:lang w:val="sv-SE"/>
        </w:rPr>
        <w:t xml:space="preserve">vill också ha </w:t>
      </w:r>
      <w:r w:rsidRPr="000A1BC5">
        <w:rPr>
          <w:rFonts w:ascii="Arial" w:hAnsi="Arial" w:cs="Arial"/>
          <w:lang w:val="sv-SE"/>
        </w:rPr>
        <w:t xml:space="preserve">ett attraktivt utseende som passar </w:t>
      </w:r>
      <w:r w:rsidRPr="000A1BC5">
        <w:rPr>
          <w:rFonts w:ascii="Arial" w:hAnsi="Arial" w:cs="Arial"/>
          <w:lang w:val="sv-SE"/>
        </w:rPr>
        <w:lastRenderedPageBreak/>
        <w:t>sömlöst in i</w:t>
      </w:r>
      <w:r>
        <w:rPr>
          <w:rFonts w:ascii="Arial" w:hAnsi="Arial" w:cs="Arial"/>
          <w:lang w:val="sv-SE"/>
        </w:rPr>
        <w:t xml:space="preserve"> den form- och färgsättning som normalt utnyttjas inom marknadssegmentet</w:t>
      </w:r>
      <w:r w:rsidRPr="000A1BC5">
        <w:rPr>
          <w:rFonts w:ascii="Arial" w:hAnsi="Arial" w:cs="Arial"/>
          <w:lang w:val="sv-SE"/>
        </w:rPr>
        <w:t xml:space="preserve">. </w:t>
      </w:r>
      <w:r w:rsidRPr="00BB128A">
        <w:rPr>
          <w:rFonts w:ascii="Arial" w:hAnsi="Arial" w:cs="Arial"/>
          <w:lang w:val="sv-SE"/>
        </w:rPr>
        <w:t>Kontakttillverkaren ställs dessutom inför uppgiften att använda ett och samma verktyg för tillverkning av svarta och vita versio</w:t>
      </w:r>
      <w:r>
        <w:rPr>
          <w:rFonts w:ascii="Arial" w:hAnsi="Arial" w:cs="Arial"/>
          <w:lang w:val="sv-SE"/>
        </w:rPr>
        <w:t>ner</w:t>
      </w:r>
      <w:r w:rsidRPr="00BB128A">
        <w:rPr>
          <w:rFonts w:ascii="Arial" w:hAnsi="Arial" w:cs="Arial"/>
          <w:lang w:val="sv-SE"/>
        </w:rPr>
        <w:t xml:space="preserve"> – </w:t>
      </w:r>
      <w:r>
        <w:rPr>
          <w:rFonts w:ascii="Arial" w:hAnsi="Arial" w:cs="Arial"/>
          <w:lang w:val="sv-SE"/>
        </w:rPr>
        <w:t>trots olika material</w:t>
      </w:r>
      <w:r w:rsidRPr="00BB128A">
        <w:rPr>
          <w:rFonts w:ascii="Arial" w:hAnsi="Arial" w:cs="Arial"/>
          <w:lang w:val="sv-SE"/>
        </w:rPr>
        <w:t xml:space="preserve"> – </w:t>
      </w:r>
      <w:r>
        <w:rPr>
          <w:rFonts w:ascii="Arial" w:hAnsi="Arial" w:cs="Arial"/>
          <w:lang w:val="sv-SE"/>
        </w:rPr>
        <w:t>och samtidigt bibehålla snäva toleranser</w:t>
      </w:r>
      <w:r w:rsidRPr="00BB128A">
        <w:rPr>
          <w:rFonts w:ascii="Arial" w:hAnsi="Arial" w:cs="Arial"/>
          <w:lang w:val="sv-SE"/>
        </w:rPr>
        <w:t xml:space="preserve">. </w:t>
      </w:r>
      <w:r w:rsidRPr="00E10724">
        <w:rPr>
          <w:rFonts w:ascii="Arial" w:hAnsi="Arial" w:cs="Arial"/>
          <w:lang w:val="sv-SE"/>
        </w:rPr>
        <w:t>Liknande krav ställs för tillämpningar inom industriell mät- och styrteknik, d</w:t>
      </w:r>
      <w:r>
        <w:rPr>
          <w:rFonts w:ascii="Arial" w:hAnsi="Arial" w:cs="Arial"/>
          <w:lang w:val="sv-SE"/>
        </w:rPr>
        <w:t>är</w:t>
      </w:r>
      <w:r w:rsidRPr="00E10724">
        <w:rPr>
          <w:rFonts w:ascii="Arial" w:hAnsi="Arial" w:cs="Arial"/>
          <w:lang w:val="sv-SE"/>
        </w:rPr>
        <w:t xml:space="preserve"> produ</w:t>
      </w:r>
      <w:r>
        <w:rPr>
          <w:rFonts w:ascii="Arial" w:hAnsi="Arial" w:cs="Arial"/>
          <w:lang w:val="sv-SE"/>
        </w:rPr>
        <w:t>kterna måste motstå svåra</w:t>
      </w:r>
      <w:r w:rsidRPr="00E10724">
        <w:rPr>
          <w:rFonts w:ascii="Arial" w:hAnsi="Arial" w:cs="Arial"/>
          <w:lang w:val="sv-SE"/>
        </w:rPr>
        <w:t xml:space="preserve"> process</w:t>
      </w:r>
      <w:r>
        <w:rPr>
          <w:rFonts w:ascii="Arial" w:hAnsi="Arial" w:cs="Arial"/>
          <w:lang w:val="sv-SE"/>
        </w:rPr>
        <w:t>- eller</w:t>
      </w:r>
      <w:r w:rsidRPr="00E10724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</w:t>
      </w:r>
      <w:r w:rsidRPr="00E10724">
        <w:rPr>
          <w:rFonts w:ascii="Arial" w:hAnsi="Arial" w:cs="Arial"/>
          <w:lang w:val="sv-SE"/>
        </w:rPr>
        <w:t>limat</w:t>
      </w:r>
      <w:r>
        <w:rPr>
          <w:rFonts w:ascii="Arial" w:hAnsi="Arial" w:cs="Arial"/>
          <w:lang w:val="sv-SE"/>
        </w:rPr>
        <w:t>förhållanden</w:t>
      </w:r>
      <w:r w:rsidRPr="00E10724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D</w:t>
      </w:r>
      <w:r w:rsidRPr="009C3A09">
        <w:rPr>
          <w:rFonts w:ascii="Arial" w:hAnsi="Arial" w:cs="Arial"/>
          <w:lang w:val="sv-SE"/>
        </w:rPr>
        <w:t>e övergjutna kab</w:t>
      </w:r>
      <w:r>
        <w:rPr>
          <w:rFonts w:ascii="Arial" w:hAnsi="Arial" w:cs="Arial"/>
          <w:lang w:val="sv-SE"/>
        </w:rPr>
        <w:t>elkontakterna</w:t>
      </w:r>
      <w:r w:rsidRPr="009C3A09">
        <w:rPr>
          <w:rFonts w:ascii="Arial" w:hAnsi="Arial" w:cs="Arial"/>
          <w:lang w:val="sv-SE"/>
        </w:rPr>
        <w:t xml:space="preserve"> i 770 NCC-serien </w:t>
      </w:r>
      <w:r>
        <w:rPr>
          <w:rFonts w:ascii="Arial" w:hAnsi="Arial" w:cs="Arial"/>
          <w:lang w:val="sv-SE"/>
        </w:rPr>
        <w:t>visar hur</w:t>
      </w:r>
      <w:r w:rsidRPr="009C3A09">
        <w:rPr>
          <w:rFonts w:ascii="Arial" w:hAnsi="Arial" w:cs="Arial"/>
          <w:lang w:val="sv-SE"/>
        </w:rPr>
        <w:t xml:space="preserve"> binders utvecklare och </w:t>
      </w:r>
      <w:r>
        <w:rPr>
          <w:rFonts w:ascii="Arial" w:hAnsi="Arial" w:cs="Arial"/>
          <w:lang w:val="sv-SE"/>
        </w:rPr>
        <w:t>produktionsspecialister lyckats att till fullo möta dessa utmaningar</w:t>
      </w:r>
      <w:r w:rsidRPr="009C3A09">
        <w:rPr>
          <w:rFonts w:ascii="Arial" w:hAnsi="Arial" w:cs="Arial"/>
          <w:lang w:val="sv-SE"/>
        </w:rPr>
        <w:t>.</w:t>
      </w:r>
      <w:r w:rsidRPr="009C3A09">
        <w:rPr>
          <w:rFonts w:ascii="Arial" w:hAnsi="Arial" w:cs="Arial"/>
          <w:lang w:val="sv-SE"/>
        </w:rPr>
        <w:br/>
      </w:r>
      <w:r w:rsidRPr="009C3A09">
        <w:rPr>
          <w:rFonts w:ascii="Arial" w:hAnsi="Arial" w:cs="Arial"/>
          <w:lang w:val="sv-SE"/>
        </w:rPr>
        <w:br/>
      </w:r>
      <w:r w:rsidRPr="009C3A09">
        <w:rPr>
          <w:rFonts w:ascii="Arial" w:hAnsi="Arial" w:cs="Arial"/>
          <w:b/>
          <w:lang w:val="sv-SE"/>
        </w:rPr>
        <w:t>770 NCC-seriens specifikationer</w:t>
      </w:r>
      <w:r w:rsidRPr="009C3A09">
        <w:rPr>
          <w:rFonts w:ascii="Arial" w:hAnsi="Arial" w:cs="Arial"/>
          <w:lang w:val="sv-SE"/>
        </w:rPr>
        <w:br/>
        <w:t>770 NCC-serien av 8-bens kab</w:t>
      </w:r>
      <w:r>
        <w:rPr>
          <w:rFonts w:ascii="Arial" w:hAnsi="Arial" w:cs="Arial"/>
          <w:lang w:val="sv-SE"/>
        </w:rPr>
        <w:t>elkontakter</w:t>
      </w:r>
      <w:r w:rsidRPr="009C3A09">
        <w:rPr>
          <w:rFonts w:ascii="Arial" w:hAnsi="Arial" w:cs="Arial"/>
          <w:lang w:val="sv-SE"/>
        </w:rPr>
        <w:t xml:space="preserve"> med bajonettlock –</w:t>
      </w:r>
      <w:r>
        <w:rPr>
          <w:rFonts w:ascii="Arial" w:hAnsi="Arial" w:cs="Arial"/>
          <w:lang w:val="sv-SE"/>
        </w:rPr>
        <w:t xml:space="preserve"> i</w:t>
      </w:r>
      <w:r w:rsidRPr="009C3A09">
        <w:rPr>
          <w:rFonts w:ascii="Arial" w:hAnsi="Arial" w:cs="Arial"/>
          <w:lang w:val="sv-SE"/>
        </w:rPr>
        <w:t xml:space="preserve"> rak utform</w:t>
      </w:r>
      <w:r>
        <w:rPr>
          <w:rFonts w:ascii="Arial" w:hAnsi="Arial" w:cs="Arial"/>
          <w:lang w:val="sv-SE"/>
        </w:rPr>
        <w:t>ning</w:t>
      </w:r>
      <w:r w:rsidRPr="009C3A09">
        <w:rPr>
          <w:rFonts w:ascii="Arial" w:hAnsi="Arial" w:cs="Arial"/>
          <w:lang w:val="sv-SE"/>
        </w:rPr>
        <w:t xml:space="preserve"> – är utrustade </w:t>
      </w:r>
      <w:r>
        <w:rPr>
          <w:rFonts w:ascii="Arial" w:hAnsi="Arial" w:cs="Arial"/>
          <w:lang w:val="sv-SE"/>
        </w:rPr>
        <w:t xml:space="preserve">med gjutna </w:t>
      </w:r>
      <w:r w:rsidRPr="009C3A09">
        <w:rPr>
          <w:rFonts w:ascii="Arial" w:hAnsi="Arial" w:cs="Arial"/>
          <w:lang w:val="sv-SE"/>
        </w:rPr>
        <w:t>UL-</w:t>
      </w:r>
      <w:r>
        <w:rPr>
          <w:rFonts w:ascii="Arial" w:hAnsi="Arial" w:cs="Arial"/>
          <w:lang w:val="sv-SE"/>
        </w:rPr>
        <w:t>godkända</w:t>
      </w:r>
      <w:r w:rsidRPr="009C3A09">
        <w:rPr>
          <w:rFonts w:ascii="Arial" w:hAnsi="Arial" w:cs="Arial"/>
          <w:lang w:val="sv-SE"/>
        </w:rPr>
        <w:t xml:space="preserve"> PUR</w:t>
      </w:r>
      <w:r>
        <w:rPr>
          <w:rFonts w:ascii="Arial" w:hAnsi="Arial" w:cs="Arial"/>
          <w:lang w:val="sv-SE"/>
        </w:rPr>
        <w:t>-</w:t>
      </w:r>
      <w:r w:rsidRPr="009C3A0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eller</w:t>
      </w:r>
      <w:r w:rsidRPr="009C3A09">
        <w:rPr>
          <w:rFonts w:ascii="Arial" w:hAnsi="Arial" w:cs="Arial"/>
          <w:lang w:val="sv-SE"/>
        </w:rPr>
        <w:t xml:space="preserve"> PVC</w:t>
      </w:r>
      <w:r>
        <w:rPr>
          <w:rFonts w:ascii="Arial" w:hAnsi="Arial" w:cs="Arial"/>
          <w:lang w:val="sv-SE"/>
        </w:rPr>
        <w:t>-kablar</w:t>
      </w:r>
      <w:r w:rsidRPr="009C3A09">
        <w:rPr>
          <w:rFonts w:ascii="Arial" w:hAnsi="Arial" w:cs="Arial"/>
          <w:lang w:val="sv-SE"/>
        </w:rPr>
        <w:t xml:space="preserve">, </w:t>
      </w:r>
      <w:r>
        <w:rPr>
          <w:rFonts w:ascii="Arial" w:hAnsi="Arial" w:cs="Arial"/>
          <w:lang w:val="sv-SE"/>
        </w:rPr>
        <w:t>vilket undviker fältmontering</w:t>
      </w:r>
      <w:r w:rsidRPr="009C3A09">
        <w:rPr>
          <w:rFonts w:ascii="Arial" w:hAnsi="Arial" w:cs="Arial"/>
          <w:lang w:val="sv-SE"/>
        </w:rPr>
        <w:t xml:space="preserve">. </w:t>
      </w:r>
      <w:r w:rsidRPr="00035F10">
        <w:rPr>
          <w:rFonts w:ascii="Arial" w:hAnsi="Arial" w:cs="Arial"/>
          <w:lang w:val="sv-SE"/>
        </w:rPr>
        <w:t xml:space="preserve">Som standard kommer de med kabellängder på 2 m och 5 m; </w:t>
      </w:r>
      <w:r>
        <w:rPr>
          <w:rFonts w:ascii="Arial" w:hAnsi="Arial" w:cs="Arial"/>
          <w:lang w:val="sv-SE"/>
        </w:rPr>
        <w:t>andra längder kan beställas</w:t>
      </w:r>
      <w:r w:rsidRPr="00035F10">
        <w:rPr>
          <w:rFonts w:ascii="Arial" w:hAnsi="Arial" w:cs="Arial"/>
          <w:lang w:val="sv-SE"/>
        </w:rPr>
        <w:t xml:space="preserve">. </w:t>
      </w:r>
      <w:r w:rsidRPr="001B3DFA">
        <w:rPr>
          <w:rFonts w:ascii="Arial" w:hAnsi="Arial" w:cs="Arial"/>
          <w:lang w:val="sv-SE"/>
        </w:rPr>
        <w:t>Kabelns tvärsnitt är 8 x 0,25 mm² och man</w:t>
      </w:r>
      <w:r>
        <w:rPr>
          <w:rFonts w:ascii="Arial" w:hAnsi="Arial" w:cs="Arial"/>
          <w:lang w:val="sv-SE"/>
        </w:rPr>
        <w:t>telns diameter är</w:t>
      </w:r>
      <w:r w:rsidRPr="001B3DFA">
        <w:rPr>
          <w:rFonts w:ascii="Arial" w:hAnsi="Arial" w:cs="Arial"/>
          <w:lang w:val="sv-SE"/>
        </w:rPr>
        <w:t xml:space="preserve"> 6</w:t>
      </w:r>
      <w:r>
        <w:rPr>
          <w:rFonts w:ascii="Arial" w:hAnsi="Arial" w:cs="Arial"/>
          <w:lang w:val="sv-SE"/>
        </w:rPr>
        <w:t>,</w:t>
      </w:r>
      <w:r w:rsidRPr="001B3DFA">
        <w:rPr>
          <w:rFonts w:ascii="Arial" w:hAnsi="Arial" w:cs="Arial"/>
          <w:lang w:val="sv-SE"/>
        </w:rPr>
        <w:t xml:space="preserve">0 mm. Kablarnas böjningsradie i rörelse är åtminstone tio gånger kabelns diameter – </w:t>
      </w:r>
      <w:r>
        <w:rPr>
          <w:rFonts w:ascii="Arial" w:hAnsi="Arial" w:cs="Arial"/>
          <w:lang w:val="sv-SE"/>
        </w:rPr>
        <w:t>och åtminstone fem gånger</w:t>
      </w:r>
      <w:r w:rsidRPr="001B3DFA">
        <w:rPr>
          <w:rFonts w:ascii="Arial" w:hAnsi="Arial" w:cs="Arial"/>
          <w:lang w:val="sv-SE"/>
        </w:rPr>
        <w:t xml:space="preserve"> diameter</w:t>
      </w:r>
      <w:r>
        <w:rPr>
          <w:rFonts w:ascii="Arial" w:hAnsi="Arial" w:cs="Arial"/>
          <w:lang w:val="sv-SE"/>
        </w:rPr>
        <w:t>n hos fasta kablar</w:t>
      </w:r>
      <w:r w:rsidRPr="001B3DFA">
        <w:rPr>
          <w:rFonts w:ascii="Arial" w:hAnsi="Arial" w:cs="Arial"/>
          <w:lang w:val="sv-SE"/>
        </w:rPr>
        <w:t xml:space="preserve">. </w:t>
      </w:r>
      <w:r w:rsidRPr="00044BEC">
        <w:rPr>
          <w:rFonts w:ascii="Arial" w:hAnsi="Arial" w:cs="Arial"/>
          <w:lang w:val="sv-SE"/>
        </w:rPr>
        <w:t xml:space="preserve">Ledarens maximala motstånd uppgår till 79 </w:t>
      </w:r>
      <w:r w:rsidRPr="00715570">
        <w:rPr>
          <w:rFonts w:ascii="Arial" w:hAnsi="Arial" w:cs="Arial"/>
          <w:lang w:val="en-US"/>
        </w:rPr>
        <w:t>Ω</w:t>
      </w:r>
      <w:r w:rsidRPr="00044BEC">
        <w:rPr>
          <w:rFonts w:ascii="Arial" w:hAnsi="Arial" w:cs="Arial"/>
          <w:lang w:val="sv-SE"/>
        </w:rPr>
        <w:t xml:space="preserve">/km. </w:t>
      </w:r>
      <w:r w:rsidRPr="00E83405">
        <w:rPr>
          <w:rFonts w:ascii="Arial" w:hAnsi="Arial" w:cs="Arial"/>
          <w:lang w:val="sv-SE"/>
        </w:rPr>
        <w:t>De övergjutna kab</w:t>
      </w:r>
      <w:r>
        <w:rPr>
          <w:rFonts w:ascii="Arial" w:hAnsi="Arial" w:cs="Arial"/>
          <w:lang w:val="sv-SE"/>
        </w:rPr>
        <w:t>e</w:t>
      </w:r>
      <w:r w:rsidRPr="00E83405">
        <w:rPr>
          <w:rFonts w:ascii="Arial" w:hAnsi="Arial" w:cs="Arial"/>
          <w:lang w:val="sv-SE"/>
        </w:rPr>
        <w:t>l</w:t>
      </w:r>
      <w:r>
        <w:rPr>
          <w:rFonts w:ascii="Arial" w:hAnsi="Arial" w:cs="Arial"/>
          <w:lang w:val="sv-SE"/>
        </w:rPr>
        <w:t>kontakterna</w:t>
      </w:r>
      <w:r w:rsidRPr="00E83405">
        <w:rPr>
          <w:rFonts w:ascii="Arial" w:hAnsi="Arial" w:cs="Arial"/>
          <w:lang w:val="sv-SE"/>
        </w:rPr>
        <w:t xml:space="preserve"> är utformade för en märkspänning på 175 V vid märkström på 2 A och kan motstå impulsspänning på upp till 1</w:t>
      </w:r>
      <w:r>
        <w:rPr>
          <w:rFonts w:ascii="Arial" w:hAnsi="Arial" w:cs="Arial"/>
          <w:lang w:val="sv-SE"/>
        </w:rPr>
        <w:t xml:space="preserve"> </w:t>
      </w:r>
      <w:r w:rsidRPr="00E83405">
        <w:rPr>
          <w:rFonts w:ascii="Arial" w:hAnsi="Arial" w:cs="Arial"/>
          <w:lang w:val="sv-SE"/>
        </w:rPr>
        <w:t xml:space="preserve">750 V. </w:t>
      </w:r>
      <w:r>
        <w:rPr>
          <w:rFonts w:ascii="Arial" w:hAnsi="Arial" w:cs="Arial"/>
          <w:lang w:val="sv-SE"/>
        </w:rPr>
        <w:t>Deras arbetstemperaturområde sträcker sig från</w:t>
      </w:r>
      <w:r w:rsidRPr="00E83405">
        <w:rPr>
          <w:rFonts w:ascii="Arial" w:hAnsi="Arial" w:cs="Arial"/>
          <w:lang w:val="sv-SE"/>
        </w:rPr>
        <w:t xml:space="preserve"> -25 °C t</w:t>
      </w:r>
      <w:r>
        <w:rPr>
          <w:rFonts w:ascii="Arial" w:hAnsi="Arial" w:cs="Arial"/>
          <w:lang w:val="sv-SE"/>
        </w:rPr>
        <w:t>ill</w:t>
      </w:r>
      <w:r w:rsidRPr="00E83405">
        <w:rPr>
          <w:rFonts w:ascii="Arial" w:hAnsi="Arial" w:cs="Arial"/>
          <w:lang w:val="sv-SE"/>
        </w:rPr>
        <w:t xml:space="preserve"> +85 °C; </w:t>
      </w:r>
      <w:r>
        <w:rPr>
          <w:rFonts w:ascii="Arial" w:hAnsi="Arial" w:cs="Arial"/>
          <w:lang w:val="sv-SE"/>
        </w:rPr>
        <w:t>den mekaniska livslängden är specificerad till</w:t>
      </w:r>
      <w:r w:rsidRPr="00E83405">
        <w:rPr>
          <w:rFonts w:ascii="Arial" w:hAnsi="Arial" w:cs="Arial"/>
          <w:lang w:val="sv-SE"/>
        </w:rPr>
        <w:t xml:space="preserve"> 5</w:t>
      </w:r>
      <w:r>
        <w:rPr>
          <w:rFonts w:ascii="Arial" w:hAnsi="Arial" w:cs="Arial"/>
          <w:lang w:val="sv-SE"/>
        </w:rPr>
        <w:t xml:space="preserve"> </w:t>
      </w:r>
      <w:r w:rsidRPr="00E83405">
        <w:rPr>
          <w:rFonts w:ascii="Arial" w:hAnsi="Arial" w:cs="Arial"/>
          <w:lang w:val="sv-SE"/>
        </w:rPr>
        <w:t xml:space="preserve">000 </w:t>
      </w:r>
      <w:r>
        <w:rPr>
          <w:rFonts w:ascii="Arial" w:hAnsi="Arial" w:cs="Arial"/>
          <w:lang w:val="sv-SE"/>
        </w:rPr>
        <w:t>elle</w:t>
      </w:r>
      <w:r w:rsidRPr="00E83405">
        <w:rPr>
          <w:rFonts w:ascii="Arial" w:hAnsi="Arial" w:cs="Arial"/>
          <w:lang w:val="sv-SE"/>
        </w:rPr>
        <w:t xml:space="preserve">r </w:t>
      </w:r>
      <w:r>
        <w:rPr>
          <w:rFonts w:ascii="Arial" w:hAnsi="Arial" w:cs="Arial"/>
          <w:lang w:val="sv-SE"/>
        </w:rPr>
        <w:t>fler kopplingscykler</w:t>
      </w:r>
      <w:r w:rsidRPr="00E83405">
        <w:rPr>
          <w:rFonts w:ascii="Arial" w:hAnsi="Arial" w:cs="Arial"/>
          <w:lang w:val="sv-SE"/>
        </w:rPr>
        <w:t>.</w:t>
      </w:r>
      <w:r w:rsidRPr="00E83405">
        <w:rPr>
          <w:rFonts w:ascii="Arial" w:hAnsi="Arial" w:cs="Arial"/>
          <w:lang w:val="sv-SE"/>
        </w:rPr>
        <w:br/>
      </w:r>
      <w:r>
        <w:rPr>
          <w:rFonts w:ascii="Arial" w:hAnsi="Arial" w:cs="Arial"/>
          <w:b/>
          <w:lang w:val="sv-SE"/>
        </w:rPr>
        <w:br/>
      </w:r>
      <w:r w:rsidR="00453EB6" w:rsidRPr="004A028A">
        <w:rPr>
          <w:rFonts w:ascii="Arial" w:hAnsi="Arial" w:cs="Arial"/>
          <w:b/>
          <w:lang w:val="sv-SE"/>
        </w:rPr>
        <w:t>Om binder</w:t>
      </w:r>
      <w:r>
        <w:rPr>
          <w:rFonts w:ascii="Arial" w:hAnsi="Arial" w:cs="Arial"/>
          <w:lang w:val="sv-SE"/>
        </w:rPr>
        <w:br/>
      </w:r>
      <w:r w:rsidR="00453EB6" w:rsidRPr="004A028A">
        <w:rPr>
          <w:rFonts w:ascii="Arial" w:hAnsi="Arial" w:cs="Arial"/>
          <w:lang w:val="sv-SE"/>
        </w:rPr>
        <w:t xml:space="preserve">binder är ett familjeägt företag byggt på traditionella värden. Företaget, som är baserat i Neckarsulm, Tyskland, är en ledande specialist inom runda kontaktdon. binder har varit synonymt med högsta kvalitet sedan 1960. Vi arbetar med 45 distributionspartners på fem kontinenter och har 1 800 </w:t>
      </w:r>
      <w:r w:rsidR="0017739C">
        <w:rPr>
          <w:rFonts w:ascii="Arial" w:hAnsi="Arial" w:cs="Arial"/>
          <w:lang w:val="sv-SE"/>
        </w:rPr>
        <w:t>anställda världen över. binder g</w:t>
      </w:r>
      <w:r w:rsidR="00453EB6" w:rsidRPr="004A028A">
        <w:rPr>
          <w:rFonts w:ascii="Arial" w:hAnsi="Arial" w:cs="Arial"/>
          <w:lang w:val="sv-SE"/>
        </w:rPr>
        <w:t>roup består av binders huvudkontor, 16 dotterbolag, två systemleverantörer och ett innovations- och teknikcenter.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2D4710" w:rsidRPr="00017F37">
        <w:rPr>
          <w:rFonts w:ascii="Arial" w:hAnsi="Arial" w:cs="Arial"/>
          <w:lang w:val="sv-SE"/>
        </w:rPr>
        <w:br/>
      </w:r>
      <w:r w:rsidR="00443499" w:rsidRPr="00C31DB8">
        <w:rPr>
          <w:rFonts w:ascii="Arial" w:hAnsi="Arial" w:cs="Arial"/>
          <w:u w:val="single"/>
          <w:lang w:val="sv-SE"/>
        </w:rPr>
        <w:lastRenderedPageBreak/>
        <w:t>Figur</w:t>
      </w:r>
      <w:r w:rsidR="00C31DB8" w:rsidRPr="00C31DB8">
        <w:rPr>
          <w:rFonts w:ascii="Arial" w:hAnsi="Arial" w:cs="Arial"/>
          <w:u w:val="single"/>
          <w:lang w:val="sv-SE"/>
        </w:rPr>
        <w:t>text</w:t>
      </w:r>
      <w:r w:rsidR="00AE4A79" w:rsidRPr="00C31DB8">
        <w:rPr>
          <w:rFonts w:ascii="Arial" w:hAnsi="Arial" w:cs="Arial"/>
          <w:u w:val="single"/>
          <w:lang w:val="sv-SE"/>
        </w:rPr>
        <w:t>:</w:t>
      </w:r>
      <w:r w:rsidR="002D4710" w:rsidRPr="00C31DB8">
        <w:rPr>
          <w:rFonts w:ascii="Arial" w:hAnsi="Arial" w:cs="Arial"/>
          <w:u w:val="single"/>
          <w:lang w:val="sv-SE"/>
        </w:rPr>
        <w:br/>
      </w:r>
      <w:r w:rsidRPr="008306BB">
        <w:rPr>
          <w:rFonts w:ascii="Arial" w:hAnsi="Arial" w:cs="Arial"/>
          <w:lang w:val="sv-SE"/>
        </w:rPr>
        <w:t>Övergjutna kab</w:t>
      </w:r>
      <w:r>
        <w:rPr>
          <w:rFonts w:ascii="Arial" w:hAnsi="Arial" w:cs="Arial"/>
          <w:lang w:val="sv-SE"/>
        </w:rPr>
        <w:t>e</w:t>
      </w:r>
      <w:r w:rsidRPr="008306BB">
        <w:rPr>
          <w:rFonts w:ascii="Arial" w:hAnsi="Arial" w:cs="Arial"/>
          <w:lang w:val="sv-SE"/>
        </w:rPr>
        <w:t>l</w:t>
      </w:r>
      <w:r>
        <w:rPr>
          <w:rFonts w:ascii="Arial" w:hAnsi="Arial" w:cs="Arial"/>
          <w:lang w:val="sv-SE"/>
        </w:rPr>
        <w:t>kontakter</w:t>
      </w:r>
      <w:r w:rsidRPr="008306BB">
        <w:rPr>
          <w:rFonts w:ascii="Arial" w:hAnsi="Arial" w:cs="Arial"/>
          <w:lang w:val="sv-SE"/>
        </w:rPr>
        <w:t xml:space="preserve"> med bajonettlås i 770 NCC-serien är optimerade för </w:t>
      </w:r>
      <w:r>
        <w:rPr>
          <w:rFonts w:ascii="Arial" w:hAnsi="Arial" w:cs="Arial"/>
          <w:lang w:val="sv-SE"/>
        </w:rPr>
        <w:t>snabb, tillförlitlig anslutning i</w:t>
      </w:r>
      <w:r w:rsidRPr="008306BB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tuffa miljöer liksom för stränga hygienkrav</w:t>
      </w:r>
      <w:r w:rsidRPr="008306BB">
        <w:rPr>
          <w:rFonts w:ascii="Arial" w:hAnsi="Arial" w:cs="Arial"/>
          <w:lang w:val="sv-SE"/>
        </w:rPr>
        <w:t xml:space="preserve">. </w:t>
      </w:r>
      <w:r w:rsidRPr="00A82675">
        <w:rPr>
          <w:rFonts w:ascii="Arial" w:hAnsi="Arial" w:cs="Arial"/>
          <w:lang w:val="sv-SE"/>
        </w:rPr>
        <w:t>Foto: binder</w:t>
      </w:r>
      <w:r w:rsidR="002D4710" w:rsidRPr="00C31DB8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proofErr w:type="spellStart"/>
      <w:r>
        <w:rPr>
          <w:rFonts w:ascii="Arial" w:hAnsi="Arial" w:cs="Arial"/>
          <w:u w:val="single"/>
          <w:lang w:val="en-US"/>
        </w:rPr>
        <w:t>Tillämpningsområden</w:t>
      </w:r>
      <w:proofErr w:type="spellEnd"/>
      <w:r w:rsidRPr="006A2152">
        <w:rPr>
          <w:rFonts w:ascii="Arial" w:hAnsi="Arial" w:cs="Arial"/>
          <w:u w:val="single"/>
          <w:lang w:val="en-US"/>
        </w:rPr>
        <w:t>:</w:t>
      </w:r>
    </w:p>
    <w:p w14:paraId="0EAF3A63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15570">
        <w:rPr>
          <w:rFonts w:ascii="Arial" w:hAnsi="Arial" w:cs="Arial"/>
          <w:lang w:val="en-US"/>
        </w:rPr>
        <w:t>Medic</w:t>
      </w:r>
      <w:r>
        <w:rPr>
          <w:rFonts w:ascii="Arial" w:hAnsi="Arial" w:cs="Arial"/>
          <w:lang w:val="en-US"/>
        </w:rPr>
        <w:t>inteknisk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utrustning</w:t>
      </w:r>
      <w:proofErr w:type="spellEnd"/>
    </w:p>
    <w:p w14:paraId="735FA182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15570">
        <w:rPr>
          <w:rFonts w:ascii="Arial" w:hAnsi="Arial" w:cs="Arial"/>
          <w:lang w:val="en-US"/>
        </w:rPr>
        <w:t>Industri</w:t>
      </w:r>
      <w:r>
        <w:rPr>
          <w:rFonts w:ascii="Arial" w:hAnsi="Arial" w:cs="Arial"/>
          <w:lang w:val="en-US"/>
        </w:rPr>
        <w:t>tillämpningar</w:t>
      </w:r>
      <w:proofErr w:type="spellEnd"/>
    </w:p>
    <w:p w14:paraId="36C3E540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15570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ät</w:t>
      </w:r>
      <w:proofErr w:type="spellEnd"/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och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styrteknik</w:t>
      </w:r>
      <w:proofErr w:type="spellEnd"/>
    </w:p>
    <w:p w14:paraId="143E86D1" w14:textId="77777777" w:rsidR="00FD36B9" w:rsidRPr="006A2152" w:rsidRDefault="00FD36B9" w:rsidP="00FD36B9">
      <w:pPr>
        <w:spacing w:after="0" w:line="360" w:lineRule="auto"/>
        <w:rPr>
          <w:rFonts w:ascii="Arial" w:hAnsi="Arial" w:cs="Arial"/>
          <w:lang w:val="en-US"/>
        </w:rPr>
      </w:pPr>
    </w:p>
    <w:p w14:paraId="3DC6CD1A" w14:textId="77777777" w:rsidR="00FD36B9" w:rsidRPr="006A2152" w:rsidRDefault="00FD36B9" w:rsidP="00FD36B9">
      <w:pPr>
        <w:spacing w:after="0" w:line="360" w:lineRule="auto"/>
        <w:rPr>
          <w:rFonts w:ascii="Arial" w:hAnsi="Arial" w:cs="Arial"/>
          <w:u w:val="single"/>
          <w:lang w:val="en-US"/>
        </w:rPr>
      </w:pPr>
      <w:proofErr w:type="spellStart"/>
      <w:r>
        <w:rPr>
          <w:rFonts w:ascii="Arial" w:hAnsi="Arial" w:cs="Arial"/>
          <w:u w:val="single"/>
          <w:lang w:val="en-US"/>
        </w:rPr>
        <w:t>Prestanda</w:t>
      </w:r>
      <w:proofErr w:type="spellEnd"/>
      <w:r w:rsidRPr="006A2152">
        <w:rPr>
          <w:rFonts w:ascii="Arial" w:hAnsi="Arial" w:cs="Arial"/>
          <w:u w:val="single"/>
          <w:lang w:val="en-US"/>
        </w:rPr>
        <w:t>:</w:t>
      </w:r>
    </w:p>
    <w:p w14:paraId="0EB73BBC" w14:textId="77777777" w:rsidR="00FD36B9" w:rsidRPr="00014A57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014A57">
        <w:rPr>
          <w:rFonts w:ascii="Arial" w:hAnsi="Arial" w:cs="Arial"/>
          <w:lang w:val="sv-SE"/>
        </w:rPr>
        <w:t xml:space="preserve">Terminering: PVC-/PUR-kabel </w:t>
      </w:r>
    </w:p>
    <w:p w14:paraId="267B543F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15570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ås</w:t>
      </w:r>
      <w:r w:rsidRPr="00715570">
        <w:rPr>
          <w:rFonts w:ascii="Arial" w:hAnsi="Arial" w:cs="Arial"/>
          <w:lang w:val="en-US"/>
        </w:rPr>
        <w:t>system</w:t>
      </w:r>
      <w:proofErr w:type="spellEnd"/>
      <w:r w:rsidRPr="00715570">
        <w:rPr>
          <w:rFonts w:ascii="Arial" w:hAnsi="Arial" w:cs="Arial"/>
          <w:lang w:val="en-US"/>
        </w:rPr>
        <w:t xml:space="preserve">: </w:t>
      </w:r>
      <w:proofErr w:type="spellStart"/>
      <w:r w:rsidRPr="00715570">
        <w:rPr>
          <w:rFonts w:ascii="Arial" w:hAnsi="Arial" w:cs="Arial"/>
          <w:lang w:val="en-US"/>
        </w:rPr>
        <w:t>Ba</w:t>
      </w:r>
      <w:r>
        <w:rPr>
          <w:rFonts w:ascii="Arial" w:hAnsi="Arial" w:cs="Arial"/>
          <w:lang w:val="en-US"/>
        </w:rPr>
        <w:t>jonett</w:t>
      </w:r>
      <w:proofErr w:type="spellEnd"/>
    </w:p>
    <w:p w14:paraId="645BAA29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anslutningsben</w:t>
      </w:r>
      <w:proofErr w:type="spellEnd"/>
      <w:r w:rsidRPr="00715570">
        <w:rPr>
          <w:rFonts w:ascii="Arial" w:hAnsi="Arial" w:cs="Arial"/>
          <w:lang w:val="en-US"/>
        </w:rPr>
        <w:t>: 8</w:t>
      </w:r>
    </w:p>
    <w:p w14:paraId="2B9BC65B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Skyddsklass</w:t>
      </w:r>
      <w:proofErr w:type="spellEnd"/>
      <w:r w:rsidRPr="00715570">
        <w:rPr>
          <w:rFonts w:ascii="Arial" w:hAnsi="Arial" w:cs="Arial"/>
          <w:lang w:val="en-US"/>
        </w:rPr>
        <w:t xml:space="preserve">: IP67 </w:t>
      </w:r>
      <w:proofErr w:type="spellStart"/>
      <w:r>
        <w:rPr>
          <w:rFonts w:ascii="Arial" w:hAnsi="Arial" w:cs="Arial"/>
          <w:lang w:val="en-US"/>
        </w:rPr>
        <w:t>ihopkopplad</w:t>
      </w:r>
      <w:proofErr w:type="spellEnd"/>
    </w:p>
    <w:p w14:paraId="12155446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15570">
        <w:rPr>
          <w:rFonts w:ascii="Arial" w:hAnsi="Arial" w:cs="Arial"/>
          <w:lang w:val="en-US"/>
        </w:rPr>
        <w:t>EMI</w:t>
      </w: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prestanda</w:t>
      </w:r>
      <w:proofErr w:type="spellEnd"/>
      <w:r w:rsidRPr="00715570"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oskärmad</w:t>
      </w:r>
      <w:proofErr w:type="spellEnd"/>
    </w:p>
    <w:p w14:paraId="574EB248" w14:textId="77777777" w:rsidR="00FD36B9" w:rsidRPr="00333DAB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333DAB">
        <w:rPr>
          <w:rFonts w:ascii="Arial" w:hAnsi="Arial" w:cs="Arial"/>
          <w:lang w:val="sv-SE"/>
        </w:rPr>
        <w:t>Bajonettring: svart (färger kan beställas)</w:t>
      </w:r>
    </w:p>
    <w:p w14:paraId="011A5E7C" w14:textId="77777777" w:rsidR="00FD36B9" w:rsidRPr="00715570" w:rsidRDefault="00FD36B9" w:rsidP="00FD36B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Kopplingscykler</w:t>
      </w:r>
      <w:r w:rsidRPr="00715570">
        <w:rPr>
          <w:rFonts w:ascii="Arial" w:hAnsi="Arial" w:cs="Arial"/>
          <w:lang w:val="en-US"/>
        </w:rPr>
        <w:t>: &gt;</w:t>
      </w:r>
      <w:r>
        <w:rPr>
          <w:rFonts w:ascii="Arial" w:hAnsi="Arial" w:cs="Arial"/>
          <w:lang w:val="en-US"/>
        </w:rPr>
        <w:t xml:space="preserve"> </w:t>
      </w:r>
      <w:r w:rsidRPr="00715570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 xml:space="preserve"> </w:t>
      </w:r>
      <w:r w:rsidRPr="00715570">
        <w:rPr>
          <w:rFonts w:ascii="Arial" w:hAnsi="Arial" w:cs="Arial"/>
          <w:lang w:val="en-US"/>
        </w:rPr>
        <w:t>000</w:t>
      </w:r>
    </w:p>
    <w:p w14:paraId="7B827B6E" w14:textId="77777777" w:rsidR="00453EB6" w:rsidRPr="004A028A" w:rsidRDefault="00443499" w:rsidP="00453EB6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C608FC">
        <w:rPr>
          <w:rFonts w:ascii="Arial" w:hAnsi="Arial" w:cs="Arial"/>
          <w:lang w:val="sv-SE"/>
        </w:rPr>
        <w:br/>
      </w:r>
      <w:bookmarkStart w:id="1" w:name="_Hlk89682167"/>
      <w:r w:rsidR="00453EB6" w:rsidRPr="004A028A">
        <w:rPr>
          <w:rFonts w:ascii="Arial" w:hAnsi="Arial" w:cs="Arial"/>
          <w:u w:val="single"/>
          <w:lang w:val="sv-SE"/>
        </w:rPr>
        <w:t>Företagets adress:</w:t>
      </w:r>
    </w:p>
    <w:p w14:paraId="57C616E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 xml:space="preserve">Franz Binder GmbH &amp; Co. </w:t>
      </w:r>
      <w:r w:rsidRPr="004A028A">
        <w:rPr>
          <w:rFonts w:ascii="Arial" w:hAnsi="Arial" w:cs="Arial"/>
        </w:rPr>
        <w:br/>
        <w:t>Elektrische Bauelemente KG</w:t>
      </w:r>
    </w:p>
    <w:p w14:paraId="656A9EE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sv-SE"/>
        </w:rPr>
      </w:pPr>
      <w:r w:rsidRPr="004A028A">
        <w:rPr>
          <w:rFonts w:ascii="Arial" w:hAnsi="Arial" w:cs="Arial"/>
          <w:lang w:val="sv-SE"/>
        </w:rPr>
        <w:t>Roetelstrasse 27</w:t>
      </w:r>
    </w:p>
    <w:p w14:paraId="465FA43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D-74172 Neckarsulm/</w:t>
      </w:r>
      <w:proofErr w:type="spellStart"/>
      <w:r w:rsidRPr="004A028A">
        <w:rPr>
          <w:rFonts w:ascii="Arial" w:hAnsi="Arial" w:cs="Arial"/>
        </w:rPr>
        <w:t>Tyskland</w:t>
      </w:r>
      <w:proofErr w:type="spellEnd"/>
    </w:p>
    <w:p w14:paraId="5E2CB690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Tel. +49 (0) 7132 325-0</w:t>
      </w:r>
    </w:p>
    <w:p w14:paraId="74649C8F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Fax +49 (0) 7132 325-150</w:t>
      </w:r>
    </w:p>
    <w:p w14:paraId="52D7098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info@binder-connector.de</w:t>
      </w:r>
    </w:p>
    <w:p w14:paraId="1E94F8A1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www.binder-connector.de</w:t>
      </w:r>
    </w:p>
    <w:p w14:paraId="5412ECA3" w14:textId="72D30AB2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</w:p>
    <w:p w14:paraId="750D133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u w:val="single"/>
        </w:rPr>
      </w:pPr>
      <w:r w:rsidRPr="004A028A">
        <w:rPr>
          <w:rFonts w:ascii="Arial" w:hAnsi="Arial" w:cs="Arial"/>
          <w:u w:val="single"/>
        </w:rPr>
        <w:t>Presskontakt:</w:t>
      </w:r>
    </w:p>
    <w:p w14:paraId="11A7E5D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Patrick Heckler</w:t>
      </w:r>
    </w:p>
    <w:p w14:paraId="7128A165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fr-BE"/>
        </w:rPr>
      </w:pPr>
      <w:r w:rsidRPr="004A028A">
        <w:rPr>
          <w:rFonts w:ascii="Arial" w:hAnsi="Arial" w:cs="Arial"/>
          <w:lang w:val="fr-BE"/>
        </w:rPr>
        <w:t>Tel. +49 (0) 7132 325-448</w:t>
      </w:r>
    </w:p>
    <w:p w14:paraId="3CC4E319" w14:textId="4BC34B8D" w:rsidR="00F631A7" w:rsidRPr="00453EB6" w:rsidRDefault="00453EB6" w:rsidP="00443499">
      <w:pPr>
        <w:spacing w:after="0" w:line="360" w:lineRule="auto"/>
        <w:rPr>
          <w:rFonts w:ascii="Arial" w:hAnsi="Arial" w:cs="Arial"/>
          <w:lang w:val="fr-BE"/>
        </w:rPr>
      </w:pPr>
      <w:proofErr w:type="spellStart"/>
      <w:r w:rsidRPr="004A028A">
        <w:rPr>
          <w:rFonts w:ascii="Arial" w:hAnsi="Arial" w:cs="Arial"/>
          <w:lang w:val="fr-BE"/>
        </w:rPr>
        <w:t>Epost</w:t>
      </w:r>
      <w:proofErr w:type="spellEnd"/>
      <w:r w:rsidRPr="004A028A">
        <w:rPr>
          <w:rFonts w:ascii="Arial" w:hAnsi="Arial" w:cs="Arial"/>
          <w:lang w:val="fr-BE"/>
        </w:rPr>
        <w:t>: p.heckler@binder-connector.de</w:t>
      </w:r>
      <w:bookmarkEnd w:id="1"/>
    </w:p>
    <w:sectPr w:rsidR="00F631A7" w:rsidRPr="00453EB6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6C6F" w14:textId="77777777" w:rsidR="00991E8B" w:rsidRDefault="00991E8B" w:rsidP="00A30C2E">
      <w:pPr>
        <w:spacing w:after="0" w:line="240" w:lineRule="auto"/>
      </w:pPr>
      <w:r>
        <w:separator/>
      </w:r>
    </w:p>
  </w:endnote>
  <w:endnote w:type="continuationSeparator" w:id="0">
    <w:p w14:paraId="68347CBE" w14:textId="77777777" w:rsidR="00991E8B" w:rsidRDefault="00991E8B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 w:rsidRPr="00CB3EB6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95F9" w14:textId="77777777" w:rsidR="00991E8B" w:rsidRDefault="00991E8B" w:rsidP="00A30C2E">
      <w:pPr>
        <w:spacing w:after="0" w:line="240" w:lineRule="auto"/>
      </w:pPr>
      <w:r>
        <w:separator/>
      </w:r>
    </w:p>
  </w:footnote>
  <w:footnote w:type="continuationSeparator" w:id="0">
    <w:p w14:paraId="11E27A8C" w14:textId="77777777" w:rsidR="00991E8B" w:rsidRDefault="00991E8B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 w:rsidRPr="00CB3EB6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08AADEAC"/>
    <w:lvl w:ilvl="0" w:tplc="2E445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17F37"/>
    <w:rsid w:val="000202F0"/>
    <w:rsid w:val="00021D21"/>
    <w:rsid w:val="00023A56"/>
    <w:rsid w:val="0007642A"/>
    <w:rsid w:val="00090EE3"/>
    <w:rsid w:val="00094CD2"/>
    <w:rsid w:val="000D504C"/>
    <w:rsid w:val="00111DEB"/>
    <w:rsid w:val="00176A8D"/>
    <w:rsid w:val="0017739C"/>
    <w:rsid w:val="00191D0F"/>
    <w:rsid w:val="001A76B1"/>
    <w:rsid w:val="001A7ADD"/>
    <w:rsid w:val="001C6958"/>
    <w:rsid w:val="001D7FB8"/>
    <w:rsid w:val="001E5980"/>
    <w:rsid w:val="0021175F"/>
    <w:rsid w:val="00262079"/>
    <w:rsid w:val="002C16D4"/>
    <w:rsid w:val="002D4710"/>
    <w:rsid w:val="002E44F0"/>
    <w:rsid w:val="0031040D"/>
    <w:rsid w:val="0031048F"/>
    <w:rsid w:val="00313B02"/>
    <w:rsid w:val="00330209"/>
    <w:rsid w:val="0038377D"/>
    <w:rsid w:val="003B4226"/>
    <w:rsid w:val="003C0FF9"/>
    <w:rsid w:val="004165A3"/>
    <w:rsid w:val="00443499"/>
    <w:rsid w:val="00444415"/>
    <w:rsid w:val="00453EB6"/>
    <w:rsid w:val="004600A0"/>
    <w:rsid w:val="00467792"/>
    <w:rsid w:val="004A1C2B"/>
    <w:rsid w:val="004F511B"/>
    <w:rsid w:val="00541310"/>
    <w:rsid w:val="00542CA1"/>
    <w:rsid w:val="00583C19"/>
    <w:rsid w:val="00584E56"/>
    <w:rsid w:val="005975D9"/>
    <w:rsid w:val="005A2039"/>
    <w:rsid w:val="005B0946"/>
    <w:rsid w:val="005C111A"/>
    <w:rsid w:val="005D5054"/>
    <w:rsid w:val="0061157C"/>
    <w:rsid w:val="00614D46"/>
    <w:rsid w:val="00634954"/>
    <w:rsid w:val="00646425"/>
    <w:rsid w:val="00651AE0"/>
    <w:rsid w:val="00663F35"/>
    <w:rsid w:val="00686187"/>
    <w:rsid w:val="0069182D"/>
    <w:rsid w:val="006B39AF"/>
    <w:rsid w:val="006B3B9B"/>
    <w:rsid w:val="006D5E3A"/>
    <w:rsid w:val="00710EC7"/>
    <w:rsid w:val="00732C91"/>
    <w:rsid w:val="00745C0C"/>
    <w:rsid w:val="007904AD"/>
    <w:rsid w:val="007B313C"/>
    <w:rsid w:val="007C19CA"/>
    <w:rsid w:val="007E3077"/>
    <w:rsid w:val="007F7417"/>
    <w:rsid w:val="007F7AE6"/>
    <w:rsid w:val="00857FCD"/>
    <w:rsid w:val="00885D85"/>
    <w:rsid w:val="00891144"/>
    <w:rsid w:val="008A3BFD"/>
    <w:rsid w:val="008D33BE"/>
    <w:rsid w:val="008E665B"/>
    <w:rsid w:val="008E6B51"/>
    <w:rsid w:val="00933AC2"/>
    <w:rsid w:val="009563BD"/>
    <w:rsid w:val="00956946"/>
    <w:rsid w:val="00973D58"/>
    <w:rsid w:val="00975A66"/>
    <w:rsid w:val="00991E8B"/>
    <w:rsid w:val="009E1B7A"/>
    <w:rsid w:val="00A07B18"/>
    <w:rsid w:val="00A30C2E"/>
    <w:rsid w:val="00A608D8"/>
    <w:rsid w:val="00A84009"/>
    <w:rsid w:val="00AB1830"/>
    <w:rsid w:val="00AE1D16"/>
    <w:rsid w:val="00AE4A79"/>
    <w:rsid w:val="00AE64D9"/>
    <w:rsid w:val="00B95069"/>
    <w:rsid w:val="00BA4F23"/>
    <w:rsid w:val="00BD1F84"/>
    <w:rsid w:val="00BD597B"/>
    <w:rsid w:val="00BF0204"/>
    <w:rsid w:val="00C053E8"/>
    <w:rsid w:val="00C14B43"/>
    <w:rsid w:val="00C31DB8"/>
    <w:rsid w:val="00C608FC"/>
    <w:rsid w:val="00C7469C"/>
    <w:rsid w:val="00CA78E4"/>
    <w:rsid w:val="00CB3EB6"/>
    <w:rsid w:val="00CB79BF"/>
    <w:rsid w:val="00CE5245"/>
    <w:rsid w:val="00D6348E"/>
    <w:rsid w:val="00D91E69"/>
    <w:rsid w:val="00E13B0B"/>
    <w:rsid w:val="00E35C08"/>
    <w:rsid w:val="00E644BD"/>
    <w:rsid w:val="00ED1A6E"/>
    <w:rsid w:val="00F00281"/>
    <w:rsid w:val="00F00499"/>
    <w:rsid w:val="00F13D44"/>
    <w:rsid w:val="00F31D52"/>
    <w:rsid w:val="00F4525C"/>
    <w:rsid w:val="00F631A7"/>
    <w:rsid w:val="00FB6A09"/>
    <w:rsid w:val="00FC1E45"/>
    <w:rsid w:val="00FC7752"/>
    <w:rsid w:val="00FD2DBE"/>
    <w:rsid w:val="00FD36B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AT-Fachverlag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9</cp:revision>
  <dcterms:created xsi:type="dcterms:W3CDTF">2022-03-21T13:24:00Z</dcterms:created>
  <dcterms:modified xsi:type="dcterms:W3CDTF">2022-04-27T18:20:00Z</dcterms:modified>
</cp:coreProperties>
</file>