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37" w:rsidRPr="00155932" w:rsidRDefault="00E8769B" w:rsidP="001519EC">
      <w:pPr>
        <w:pStyle w:val="TextA"/>
        <w:spacing w:line="360" w:lineRule="auto"/>
        <w:rPr>
          <w:rFonts w:ascii="Arial" w:eastAsia="Calibri" w:hAnsi="Arial" w:cs="Arial"/>
          <w:b/>
          <w:noProof/>
          <w:u w:val="single"/>
          <w:lang w:val="en-US"/>
        </w:rPr>
      </w:pPr>
      <w:bookmarkStart w:id="0" w:name="_GoBack"/>
      <w:bookmarkEnd w:id="0"/>
      <w:r w:rsidRPr="00155932">
        <w:rPr>
          <w:rFonts w:ascii="Arial" w:hAnsi="Arial" w:cs="Arial"/>
          <w:noProof/>
          <w:sz w:val="18"/>
          <w:szCs w:val="18"/>
          <w:lang w:val="en-US"/>
        </w:rPr>
        <w:t>N</w:t>
      </w:r>
      <w:r w:rsidR="002F250F" w:rsidRPr="00155932">
        <w:rPr>
          <w:rFonts w:ascii="Arial" w:hAnsi="Arial" w:cs="Arial"/>
          <w:noProof/>
          <w:sz w:val="18"/>
          <w:szCs w:val="18"/>
          <w:lang w:val="en-US"/>
        </w:rPr>
        <w:t>eckarsulm</w:t>
      </w:r>
      <w:r w:rsidR="001519EC" w:rsidRPr="00155932">
        <w:rPr>
          <w:rFonts w:ascii="Arial" w:hAnsi="Arial" w:cs="Arial"/>
          <w:noProof/>
          <w:sz w:val="18"/>
          <w:szCs w:val="18"/>
          <w:lang w:val="en-US"/>
        </w:rPr>
        <w:t xml:space="preserve"> (Germany)</w:t>
      </w:r>
      <w:r w:rsidR="002F250F" w:rsidRPr="00155932">
        <w:rPr>
          <w:rFonts w:ascii="Arial" w:hAnsi="Arial" w:cs="Arial"/>
          <w:noProof/>
          <w:sz w:val="18"/>
          <w:szCs w:val="18"/>
          <w:lang w:val="en-US"/>
        </w:rPr>
        <w:t xml:space="preserve">, </w:t>
      </w:r>
      <w:r w:rsidR="003B7235" w:rsidRPr="00155932">
        <w:rPr>
          <w:rFonts w:ascii="Arial" w:hAnsi="Arial" w:cs="Arial"/>
          <w:noProof/>
          <w:sz w:val="18"/>
          <w:szCs w:val="18"/>
          <w:lang w:val="en-US"/>
        </w:rPr>
        <w:t>27</w:t>
      </w:r>
      <w:r w:rsidR="000A26DE" w:rsidRPr="00155932">
        <w:rPr>
          <w:rFonts w:ascii="Arial" w:hAnsi="Arial" w:cs="Arial"/>
          <w:noProof/>
          <w:sz w:val="18"/>
          <w:szCs w:val="18"/>
          <w:lang w:val="en-US"/>
        </w:rPr>
        <w:t xml:space="preserve"> </w:t>
      </w:r>
      <w:r w:rsidR="003B7235" w:rsidRPr="00155932">
        <w:rPr>
          <w:rFonts w:ascii="Arial" w:hAnsi="Arial" w:cs="Arial"/>
          <w:noProof/>
          <w:sz w:val="18"/>
          <w:szCs w:val="18"/>
          <w:lang w:val="en-US"/>
        </w:rPr>
        <w:t>April</w:t>
      </w:r>
      <w:r w:rsidR="002F250F" w:rsidRPr="00155932">
        <w:rPr>
          <w:rFonts w:ascii="Arial" w:hAnsi="Arial" w:cs="Arial"/>
          <w:noProof/>
          <w:sz w:val="18"/>
          <w:szCs w:val="18"/>
          <w:lang w:val="en-US"/>
        </w:rPr>
        <w:t xml:space="preserve"> 2023</w:t>
      </w:r>
      <w:r w:rsidR="002F250F" w:rsidRPr="00155932">
        <w:rPr>
          <w:rFonts w:ascii="Arial" w:hAnsi="Arial" w:cs="Arial"/>
          <w:noProof/>
          <w:u w:val="single"/>
          <w:lang w:val="en-US"/>
        </w:rPr>
        <w:br/>
      </w:r>
      <w:r w:rsidR="003B7235" w:rsidRPr="00155932">
        <w:rPr>
          <w:rFonts w:ascii="Arial" w:hAnsi="Arial" w:cs="Arial"/>
          <w:noProof/>
          <w:u w:val="single"/>
          <w:lang w:val="en-US"/>
        </w:rPr>
        <w:t>Plug&amp;Play portfolio of ready-to-connect connectors</w:t>
      </w:r>
      <w:r w:rsidR="001519EC" w:rsidRPr="00155932">
        <w:rPr>
          <w:rFonts w:ascii="Arial" w:eastAsia="Calibri" w:hAnsi="Arial" w:cs="Arial"/>
          <w:noProof/>
          <w:u w:val="single"/>
          <w:lang w:val="en-US"/>
        </w:rPr>
        <w:br/>
      </w:r>
      <w:r w:rsidR="003B7235" w:rsidRPr="00155932">
        <w:rPr>
          <w:rFonts w:ascii="Arial" w:hAnsi="Arial" w:cs="Arial"/>
          <w:b/>
          <w:bCs/>
          <w:noProof/>
          <w:sz w:val="32"/>
          <w:szCs w:val="32"/>
          <w:lang w:val="en-US"/>
        </w:rPr>
        <w:t>Customized connectivity for mobile machines</w:t>
      </w:r>
    </w:p>
    <w:p w:rsidR="003B7235" w:rsidRPr="00155932" w:rsidRDefault="001519EC" w:rsidP="003B7235">
      <w:pPr>
        <w:pStyle w:val="TextA"/>
        <w:spacing w:after="200" w:line="360" w:lineRule="auto"/>
        <w:rPr>
          <w:rFonts w:ascii="Arial" w:hAnsi="Arial" w:cs="Arial"/>
          <w:noProof/>
          <w:color w:val="auto"/>
          <w:lang w:val="en-US"/>
        </w:rPr>
      </w:pPr>
      <w:r w:rsidRPr="00155932">
        <w:rPr>
          <w:rFonts w:ascii="Arial" w:hAnsi="Arial" w:cs="Arial"/>
          <w:b/>
          <w:bCs/>
          <w:noProof/>
          <w:color w:val="auto"/>
          <w:lang w:val="en-US"/>
        </w:rPr>
        <w:br/>
      </w:r>
      <w:r w:rsidR="003B7235" w:rsidRPr="00155932">
        <w:rPr>
          <w:rFonts w:ascii="Arial" w:hAnsi="Arial" w:cs="Arial"/>
          <w:b/>
          <w:noProof/>
          <w:color w:val="auto"/>
          <w:lang w:val="en-US"/>
        </w:rPr>
        <w:t>Mobile machinery in agriculture and construction challenges automation specialists. Proven technologies such as Deutsch DT or AMP Superseal meet state-of-the-art automation components here. The Plug&amp;Play portfolio offered by binder provides individual connectivity solutions with robust, ready-to-connect and, as required, pre-assembled connectors.</w:t>
      </w:r>
      <w:r w:rsidR="003B7235" w:rsidRPr="00155932">
        <w:rPr>
          <w:rFonts w:ascii="Arial" w:hAnsi="Arial" w:cs="Arial"/>
          <w:b/>
          <w:noProof/>
          <w:color w:val="auto"/>
          <w:lang w:val="en-US"/>
        </w:rPr>
        <w:br/>
      </w:r>
      <w:r w:rsidR="003B7235" w:rsidRPr="00155932">
        <w:rPr>
          <w:rFonts w:ascii="Arial" w:hAnsi="Arial" w:cs="Arial"/>
          <w:b/>
          <w:noProof/>
          <w:color w:val="auto"/>
          <w:lang w:val="en-US"/>
        </w:rPr>
        <w:br/>
      </w:r>
      <w:r w:rsidR="003B7235" w:rsidRPr="00155932">
        <w:rPr>
          <w:rFonts w:ascii="Arial" w:hAnsi="Arial" w:cs="Arial"/>
          <w:noProof/>
          <w:color w:val="auto"/>
          <w:lang w:val="en-US"/>
        </w:rPr>
        <w:t>binder, a leading supplier of industrial circular connectors, offers ready-to-connect connector solutions for the Deutsch DT, AMP Superseal and AMP CPC model series – in combination with connectors from the binder portfolio – as part of its Plug&amp;Play product selection. Connectors pre-assembled with cables are also available if required. In addition, cable switches with wiring options particularly tailored to different applications enable connector systems of different designs to be combined flexibly with one another. In this way, customized connectivity solutions can be created for use in mobile machines. On the user side, these reduce the cabling effort and ensure tamper-proofness.</w:t>
      </w:r>
      <w:r w:rsidR="003B7235" w:rsidRPr="00155932">
        <w:rPr>
          <w:rFonts w:ascii="Arial" w:hAnsi="Arial" w:cs="Arial"/>
          <w:noProof/>
          <w:color w:val="auto"/>
          <w:lang w:val="en-US"/>
        </w:rPr>
        <w:br/>
      </w:r>
      <w:r w:rsidR="003B7235" w:rsidRPr="00155932">
        <w:rPr>
          <w:rFonts w:ascii="Arial" w:hAnsi="Arial" w:cs="Arial"/>
          <w:noProof/>
          <w:color w:val="auto"/>
          <w:lang w:val="en-US"/>
        </w:rPr>
        <w:br/>
      </w:r>
      <w:r w:rsidR="003B7235" w:rsidRPr="00155932">
        <w:rPr>
          <w:rFonts w:ascii="Arial" w:hAnsi="Arial" w:cs="Arial"/>
          <w:b/>
          <w:noProof/>
          <w:color w:val="auto"/>
          <w:lang w:val="en-US"/>
        </w:rPr>
        <w:t>The challenge: Integrating the well-established with the new</w:t>
      </w:r>
      <w:r w:rsidR="003B7235" w:rsidRPr="00155932">
        <w:rPr>
          <w:rFonts w:ascii="Arial" w:hAnsi="Arial" w:cs="Arial"/>
          <w:b/>
          <w:noProof/>
          <w:color w:val="auto"/>
          <w:lang w:val="en-US"/>
        </w:rPr>
        <w:br/>
      </w:r>
      <w:r w:rsidR="003B7235" w:rsidRPr="00155932">
        <w:rPr>
          <w:rFonts w:ascii="Arial" w:hAnsi="Arial" w:cs="Arial"/>
          <w:noProof/>
          <w:color w:val="auto"/>
          <w:lang w:val="en-US"/>
        </w:rPr>
        <w:t>With their increasing degree of automation, agricultural and construction machinery is becoming a more and more important field of application for advanced sensors and actuators. In addition to inclination, position, or level detection, typical applications include actuators or valve controls. Furthermore, displays, lighting, operating devices, and diagnostics modules have to be connected within the mobile machines. From tractors and their attachments to combine harvesters and crop choppers to excavators, cranes, or dump trucks, the safe and fast connection of all these automation components is becoming immensely important.</w:t>
      </w:r>
    </w:p>
    <w:p w:rsidR="003B7235" w:rsidRPr="00155932" w:rsidRDefault="003B7235" w:rsidP="003B7235">
      <w:pPr>
        <w:pStyle w:val="TextA"/>
        <w:spacing w:after="200" w:line="360" w:lineRule="auto"/>
        <w:rPr>
          <w:rFonts w:ascii="Arial" w:hAnsi="Arial" w:cs="Arial"/>
          <w:noProof/>
          <w:color w:val="auto"/>
          <w:lang w:val="en-US"/>
        </w:rPr>
      </w:pPr>
      <w:r w:rsidRPr="00155932">
        <w:rPr>
          <w:rFonts w:ascii="Arial" w:hAnsi="Arial" w:cs="Arial"/>
          <w:noProof/>
          <w:color w:val="auto"/>
          <w:lang w:val="en-US"/>
        </w:rPr>
        <w:t>Connector types such as the Deutsch DT, and the Superseal and CPC series from the manufacturer AMP have become established in such applications. The ISOBUS according to ISO 11783, which is standardized worldwide in agricultural technology, also defines certain interfaces here. Consequently, integrating advanced sensor/actuator technology with the industry-proven connection technologies is a key challenge for machine engineers.</w:t>
      </w:r>
    </w:p>
    <w:p w:rsidR="003B7235" w:rsidRPr="00155932" w:rsidRDefault="003B7235" w:rsidP="003B7235">
      <w:pPr>
        <w:pStyle w:val="TextA"/>
        <w:spacing w:after="200" w:line="360" w:lineRule="auto"/>
        <w:rPr>
          <w:rFonts w:ascii="Arial" w:hAnsi="Arial" w:cs="Arial"/>
          <w:noProof/>
          <w:color w:val="auto"/>
          <w:lang w:val="en-US"/>
        </w:rPr>
      </w:pPr>
      <w:r w:rsidRPr="00155932">
        <w:rPr>
          <w:rFonts w:ascii="Arial" w:hAnsi="Arial" w:cs="Arial"/>
          <w:noProof/>
          <w:color w:val="auto"/>
          <w:lang w:val="en-US"/>
        </w:rPr>
        <w:t xml:space="preserve">In order to ease this task for system integrators, binder offers both Deutsch-DT, and AMP Superseal and CPC connectors as part of its Plug&amp;Play portfolio, in addition to its own series. This provides the user with the ability to combine a wide variety of connector types as needed. For use in agricultural </w:t>
      </w:r>
      <w:r w:rsidRPr="00155932">
        <w:rPr>
          <w:rFonts w:ascii="Arial" w:hAnsi="Arial" w:cs="Arial"/>
          <w:noProof/>
          <w:color w:val="auto"/>
          <w:lang w:val="en-US"/>
        </w:rPr>
        <w:lastRenderedPageBreak/>
        <w:t>and construction machinery, the products meet IP67 protection degree requirements when mated. They are equipped with a process-safe cable overmold to relieve the wires from tension forces. Featuring cables suitable for power track chains, the connectors are perfect for use on moving assemblies.</w:t>
      </w:r>
    </w:p>
    <w:p w:rsidR="001519EC" w:rsidRPr="00155932" w:rsidRDefault="003B7235" w:rsidP="003B7235">
      <w:pPr>
        <w:pStyle w:val="TextA"/>
        <w:spacing w:after="200" w:line="360" w:lineRule="auto"/>
        <w:rPr>
          <w:rFonts w:ascii="Arial" w:eastAsia="Calibri" w:hAnsi="Arial" w:cs="Arial"/>
          <w:noProof/>
          <w:color w:val="auto"/>
          <w:lang w:val="en-US"/>
        </w:rPr>
      </w:pPr>
      <w:r w:rsidRPr="00155932">
        <w:rPr>
          <w:rFonts w:ascii="Arial" w:hAnsi="Arial" w:cs="Arial"/>
          <w:noProof/>
          <w:color w:val="auto"/>
          <w:lang w:val="en-US"/>
        </w:rPr>
        <w:t>The demand for individual solutions, tailored to the respective field of application, is very high in this market. The Plug&amp;Play portfolio provided by binder supports this individualization by allowing various connector systems – in overmolded form – to be combined to create customized solutions. This already applies to quantities as low as 1. Since splitter cables are often in demand in addition to simple patch cables, the range also includes cable switches with a wide variety of wiring options.</w:t>
      </w:r>
      <w:r w:rsidRPr="00155932">
        <w:rPr>
          <w:rFonts w:ascii="Arial" w:hAnsi="Arial" w:cs="Arial"/>
          <w:noProof/>
          <w:color w:val="auto"/>
          <w:lang w:val="en-US"/>
        </w:rPr>
        <w:br/>
      </w:r>
      <w:r w:rsidRPr="00155932">
        <w:rPr>
          <w:rFonts w:ascii="Arial" w:hAnsi="Arial" w:cs="Arial"/>
          <w:noProof/>
          <w:color w:val="auto"/>
          <w:lang w:val="en-US"/>
        </w:rPr>
        <w:br/>
      </w:r>
      <w:r w:rsidRPr="00155932">
        <w:rPr>
          <w:rFonts w:ascii="Arial" w:hAnsi="Arial" w:cs="Arial"/>
          <w:b/>
          <w:noProof/>
          <w:color w:val="auto"/>
          <w:lang w:val="en-US"/>
        </w:rPr>
        <w:t>Flexible Plug&amp;Play solutions</w:t>
      </w:r>
      <w:r w:rsidRPr="00155932">
        <w:rPr>
          <w:rFonts w:ascii="Arial" w:hAnsi="Arial" w:cs="Arial"/>
          <w:b/>
          <w:noProof/>
          <w:color w:val="auto"/>
          <w:lang w:val="en-US"/>
        </w:rPr>
        <w:br/>
      </w:r>
      <w:r w:rsidRPr="00155932">
        <w:rPr>
          <w:rFonts w:ascii="Arial" w:hAnsi="Arial" w:cs="Arial"/>
          <w:noProof/>
          <w:color w:val="auto"/>
          <w:lang w:val="en-US"/>
        </w:rPr>
        <w:t>The binder Plug&amp;Play portfolio offers the possibility to realize overmolded Y distributions with ratios of 1:2, 1:4, 1:6 and 2:6. Users are free to choose the connector types. The variability of connection provides them with a wide range of options. The maximum possible pin counts vary, depending on the distribution ratio, between 8 and 18. Cable diameters range from 3.5 mm to 10 mm, and the largest possible wire gauge is either 0.5 mm² (1:2) or 1 mm².</w:t>
      </w:r>
      <w:r w:rsidRPr="00155932">
        <w:rPr>
          <w:rFonts w:ascii="Arial" w:hAnsi="Arial" w:cs="Arial"/>
          <w:noProof/>
          <w:color w:val="auto"/>
          <w:lang w:val="en-US"/>
        </w:rPr>
        <w:br/>
      </w:r>
      <w:r w:rsidR="000A26DE" w:rsidRPr="00155932">
        <w:rPr>
          <w:rFonts w:ascii="Arial" w:hAnsi="Arial" w:cs="Arial"/>
          <w:noProof/>
          <w:color w:val="auto"/>
          <w:lang w:val="en-US"/>
        </w:rPr>
        <w:br/>
      </w:r>
      <w:r w:rsidR="001519EC" w:rsidRPr="00155932">
        <w:rPr>
          <w:rFonts w:ascii="Arial" w:hAnsi="Arial" w:cs="Arial"/>
          <w:b/>
          <w:bCs/>
          <w:noProof/>
          <w:color w:val="auto"/>
          <w:lang w:val="en-US"/>
        </w:rPr>
        <w:t>About binder</w:t>
      </w:r>
      <w:r w:rsidR="001519EC" w:rsidRPr="00155932">
        <w:rPr>
          <w:rFonts w:ascii="Arial" w:eastAsia="Calibri" w:hAnsi="Arial" w:cs="Arial"/>
          <w:b/>
          <w:bCs/>
          <w:noProof/>
          <w:color w:val="auto"/>
          <w:lang w:val="en-US"/>
        </w:rPr>
        <w:br/>
      </w:r>
      <w:r w:rsidR="001519EC" w:rsidRPr="00155932">
        <w:rPr>
          <w:rFonts w:ascii="Arial" w:hAnsi="Arial" w:cs="Arial"/>
          <w:noProof/>
          <w:color w:val="auto"/>
          <w:lang w:val="en-US"/>
        </w:rPr>
        <w:t>binder, headquartered in Neckarsulm, Germany, is a family-owned company characterized by traditional values and one of the leading specialists for circular connectors. Since 1960, binder has been synonymous with the highest quality. The company works with more than 60 sales partners on six continents and employs around 2,000 people worldwide.</w:t>
      </w:r>
    </w:p>
    <w:p w:rsidR="003B7235" w:rsidRPr="00155932" w:rsidRDefault="001519EC" w:rsidP="003B7235">
      <w:pPr>
        <w:pStyle w:val="Standard1"/>
        <w:spacing w:before="0" w:line="360" w:lineRule="auto"/>
        <w:rPr>
          <w:rFonts w:ascii="Arial" w:eastAsia="Calibri" w:hAnsi="Arial" w:cs="Arial"/>
          <w:noProof/>
          <w:color w:val="auto"/>
          <w:sz w:val="22"/>
          <w:szCs w:val="22"/>
          <w:u w:val="single"/>
          <w:lang w:val="en-US"/>
        </w:rPr>
      </w:pPr>
      <w:r w:rsidRPr="00155932">
        <w:rPr>
          <w:rFonts w:ascii="Arial" w:hAnsi="Arial" w:cs="Arial"/>
          <w:noProof/>
          <w:color w:val="auto"/>
          <w:sz w:val="22"/>
          <w:szCs w:val="22"/>
          <w:lang w:val="en-US"/>
        </w:rPr>
        <w:t>The binder group includes the binder headquarters, 16 affiliated companies, two system service providers as well as an innovation and technology center. In addition to Germany, the binder sites are located in Austria, China, France, Hungary, the Netherlands, Singapore, Sweden, Switzerland, the UK, and the USA.</w:t>
      </w:r>
      <w:r w:rsidRPr="00155932">
        <w:rPr>
          <w:rFonts w:ascii="Arial" w:eastAsia="Arial" w:hAnsi="Arial" w:cs="Arial"/>
          <w:noProof/>
          <w:color w:val="auto"/>
          <w:sz w:val="22"/>
          <w:szCs w:val="22"/>
          <w:lang w:val="en-US"/>
        </w:rPr>
        <w:br/>
      </w:r>
      <w:r w:rsidRPr="00155932">
        <w:rPr>
          <w:rFonts w:ascii="Arial" w:hAnsi="Arial" w:cs="Arial"/>
          <w:b/>
          <w:bCs/>
          <w:noProof/>
          <w:color w:val="auto"/>
          <w:sz w:val="22"/>
          <w:szCs w:val="22"/>
          <w:lang w:val="en-US"/>
        </w:rPr>
        <w:br/>
      </w:r>
      <w:r w:rsidRPr="00155932">
        <w:rPr>
          <w:rFonts w:ascii="Arial" w:hAnsi="Arial" w:cs="Arial"/>
          <w:noProof/>
          <w:color w:val="auto"/>
          <w:sz w:val="22"/>
          <w:szCs w:val="22"/>
          <w:u w:val="single"/>
          <w:lang w:val="en-US"/>
        </w:rPr>
        <w:t>Figure caption:</w:t>
      </w:r>
      <w:r w:rsidRPr="00155932">
        <w:rPr>
          <w:rFonts w:ascii="Arial" w:eastAsia="Calibri" w:hAnsi="Arial" w:cs="Arial"/>
          <w:noProof/>
          <w:color w:val="auto"/>
          <w:sz w:val="22"/>
          <w:szCs w:val="22"/>
          <w:u w:val="single"/>
          <w:lang w:val="en-US"/>
        </w:rPr>
        <w:br/>
      </w:r>
      <w:r w:rsidR="003B7235" w:rsidRPr="00155932">
        <w:rPr>
          <w:rFonts w:ascii="Arial" w:hAnsi="Arial" w:cs="Arial"/>
          <w:noProof/>
          <w:color w:val="auto"/>
          <w:sz w:val="22"/>
          <w:szCs w:val="22"/>
          <w:lang w:val="en-US"/>
        </w:rPr>
        <w:t>The Plug&amp;Play portfolio offered by binder facilitates the flexible combination of advanced sensor and actuator technology with the connection technologies established in mobile machines. Photo: binder</w:t>
      </w:r>
      <w:r w:rsidR="003B7235" w:rsidRPr="00155932">
        <w:rPr>
          <w:rFonts w:ascii="Arial" w:hAnsi="Arial" w:cs="Arial"/>
          <w:noProof/>
          <w:color w:val="auto"/>
          <w:sz w:val="22"/>
          <w:szCs w:val="22"/>
          <w:lang w:val="en-US"/>
        </w:rPr>
        <w:br/>
      </w:r>
      <w:r w:rsidR="003B7235" w:rsidRPr="00155932">
        <w:rPr>
          <w:rFonts w:ascii="Arial" w:hAnsi="Arial" w:cs="Arial"/>
          <w:noProof/>
          <w:color w:val="auto"/>
          <w:sz w:val="22"/>
          <w:szCs w:val="22"/>
          <w:u w:val="single"/>
          <w:lang w:val="en-US"/>
        </w:rPr>
        <w:br/>
        <w:t>Fields of application:</w:t>
      </w:r>
    </w:p>
    <w:p w:rsidR="003B7235" w:rsidRPr="00155932" w:rsidRDefault="003B7235" w:rsidP="003B7235">
      <w:pPr>
        <w:pStyle w:val="Listenabsatz"/>
        <w:numPr>
          <w:ilvl w:val="0"/>
          <w:numId w:val="9"/>
        </w:numPr>
        <w:rPr>
          <w:rFonts w:ascii="Arial" w:eastAsia="Helvetica Neue" w:hAnsi="Arial" w:cs="Arial"/>
          <w:noProof/>
          <w:color w:val="auto"/>
          <w14:textOutline w14:w="12700" w14:cap="flat" w14:cmpd="sng" w14:algn="ctr">
            <w14:noFill/>
            <w14:prstDash w14:val="solid"/>
            <w14:miter w14:lim="400000"/>
          </w14:textOutline>
        </w:rPr>
      </w:pPr>
      <w:r w:rsidRPr="00155932">
        <w:rPr>
          <w:rFonts w:ascii="Arial" w:eastAsia="Helvetica Neue" w:hAnsi="Arial" w:cs="Arial"/>
          <w:noProof/>
          <w:color w:val="auto"/>
          <w14:textOutline w14:w="12700" w14:cap="flat" w14:cmpd="sng" w14:algn="ctr">
            <w14:noFill/>
            <w14:prstDash w14:val="solid"/>
            <w14:miter w14:lim="400000"/>
          </w14:textOutline>
        </w:rPr>
        <w:t>Mobile agricultural and construction machinery</w:t>
      </w:r>
    </w:p>
    <w:p w:rsidR="003B7235" w:rsidRPr="00155932" w:rsidRDefault="003B7235" w:rsidP="003B7235">
      <w:pPr>
        <w:pStyle w:val="Standard1"/>
        <w:spacing w:before="0" w:line="360" w:lineRule="auto"/>
        <w:rPr>
          <w:rFonts w:ascii="Arial" w:hAnsi="Arial" w:cs="Arial"/>
          <w:noProof/>
          <w:color w:val="auto"/>
          <w:sz w:val="22"/>
          <w:szCs w:val="22"/>
          <w:u w:val="single"/>
          <w:lang w:val="en-US"/>
        </w:rPr>
      </w:pPr>
      <w:r w:rsidRPr="00155932">
        <w:rPr>
          <w:rFonts w:ascii="Arial" w:hAnsi="Arial" w:cs="Arial"/>
          <w:noProof/>
          <w:color w:val="auto"/>
          <w:sz w:val="22"/>
          <w:szCs w:val="22"/>
          <w:lang w:val="en-US"/>
        </w:rPr>
        <w:br/>
      </w:r>
    </w:p>
    <w:p w:rsidR="003B7235" w:rsidRPr="00155932" w:rsidRDefault="003B7235" w:rsidP="003B7235">
      <w:pPr>
        <w:pStyle w:val="Standard1"/>
        <w:spacing w:before="0" w:line="360" w:lineRule="auto"/>
        <w:rPr>
          <w:rFonts w:ascii="Arial" w:eastAsia="Calibri" w:hAnsi="Arial" w:cs="Arial"/>
          <w:noProof/>
          <w:color w:val="auto"/>
          <w:sz w:val="22"/>
          <w:szCs w:val="22"/>
          <w:u w:val="single"/>
          <w:lang w:val="en-US"/>
        </w:rPr>
      </w:pPr>
      <w:r w:rsidRPr="00155932">
        <w:rPr>
          <w:rFonts w:ascii="Arial" w:hAnsi="Arial" w:cs="Arial"/>
          <w:noProof/>
          <w:color w:val="auto"/>
          <w:sz w:val="22"/>
          <w:szCs w:val="22"/>
          <w:u w:val="single"/>
          <w:lang w:val="en-US"/>
        </w:rPr>
        <w:lastRenderedPageBreak/>
        <w:t>Features:</w:t>
      </w:r>
    </w:p>
    <w:p w:rsidR="003B7235" w:rsidRPr="00155932" w:rsidRDefault="003B7235" w:rsidP="003B7235">
      <w:pPr>
        <w:pStyle w:val="Standard1"/>
        <w:numPr>
          <w:ilvl w:val="0"/>
          <w:numId w:val="9"/>
        </w:numPr>
        <w:spacing w:before="0" w:line="360" w:lineRule="auto"/>
        <w:rPr>
          <w:rFonts w:ascii="Arial" w:eastAsia="Calibri" w:hAnsi="Arial" w:cs="Arial"/>
          <w:noProof/>
          <w:color w:val="auto"/>
          <w:sz w:val="22"/>
          <w:szCs w:val="22"/>
          <w:u w:val="single"/>
          <w:lang w:val="en-US"/>
        </w:rPr>
      </w:pPr>
      <w:r w:rsidRPr="00155932">
        <w:rPr>
          <w:rFonts w:ascii="Arial" w:hAnsi="Arial" w:cs="Arial"/>
          <w:noProof/>
          <w:color w:val="auto"/>
          <w:sz w:val="22"/>
          <w:szCs w:val="22"/>
          <w:lang w:val="en-US"/>
        </w:rPr>
        <w:t>Models: AMP Superseal, AMP CPC, German DT</w:t>
      </w:r>
    </w:p>
    <w:p w:rsidR="003B7235" w:rsidRPr="00155932" w:rsidRDefault="003B7235" w:rsidP="003B7235">
      <w:pPr>
        <w:pStyle w:val="Standard1"/>
        <w:numPr>
          <w:ilvl w:val="0"/>
          <w:numId w:val="9"/>
        </w:numPr>
        <w:spacing w:before="0" w:line="360" w:lineRule="auto"/>
        <w:rPr>
          <w:rFonts w:ascii="Arial" w:eastAsia="Calibri" w:hAnsi="Arial" w:cs="Arial"/>
          <w:noProof/>
          <w:color w:val="auto"/>
          <w:sz w:val="22"/>
          <w:szCs w:val="22"/>
          <w:u w:val="single"/>
          <w:lang w:val="en-US"/>
        </w:rPr>
      </w:pPr>
      <w:r w:rsidRPr="00155932">
        <w:rPr>
          <w:rFonts w:ascii="Arial" w:hAnsi="Arial" w:cs="Arial"/>
          <w:noProof/>
          <w:color w:val="auto"/>
          <w:sz w:val="22"/>
          <w:szCs w:val="22"/>
          <w:lang w:val="en-US"/>
        </w:rPr>
        <w:t>Ready-to-connect and, if required, pre-assembled</w:t>
      </w:r>
    </w:p>
    <w:p w:rsidR="003B7235" w:rsidRPr="00155932" w:rsidRDefault="003B7235" w:rsidP="003B7235">
      <w:pPr>
        <w:pStyle w:val="Standard1"/>
        <w:numPr>
          <w:ilvl w:val="0"/>
          <w:numId w:val="9"/>
        </w:numPr>
        <w:spacing w:before="0" w:line="360" w:lineRule="auto"/>
        <w:rPr>
          <w:rFonts w:ascii="Arial" w:eastAsia="Calibri" w:hAnsi="Arial" w:cs="Arial"/>
          <w:noProof/>
          <w:color w:val="auto"/>
          <w:sz w:val="22"/>
          <w:szCs w:val="22"/>
          <w:u w:val="single"/>
          <w:lang w:val="en-US"/>
        </w:rPr>
      </w:pPr>
      <w:r w:rsidRPr="00155932">
        <w:rPr>
          <w:rFonts w:ascii="Arial" w:hAnsi="Arial" w:cs="Arial"/>
          <w:noProof/>
          <w:color w:val="auto"/>
          <w:sz w:val="22"/>
          <w:szCs w:val="22"/>
          <w:lang w:val="en-US"/>
        </w:rPr>
        <w:t>Customizable in overmolded versions</w:t>
      </w:r>
    </w:p>
    <w:p w:rsidR="003B7235" w:rsidRPr="00155932" w:rsidRDefault="003B7235" w:rsidP="003B7235">
      <w:pPr>
        <w:pStyle w:val="Standard1"/>
        <w:numPr>
          <w:ilvl w:val="0"/>
          <w:numId w:val="9"/>
        </w:numPr>
        <w:spacing w:before="0" w:line="360" w:lineRule="auto"/>
        <w:rPr>
          <w:rFonts w:ascii="Arial" w:eastAsia="Calibri" w:hAnsi="Arial" w:cs="Arial"/>
          <w:noProof/>
          <w:color w:val="auto"/>
          <w:sz w:val="22"/>
          <w:szCs w:val="22"/>
          <w:u w:val="single"/>
          <w:lang w:val="en-US"/>
        </w:rPr>
      </w:pPr>
      <w:r w:rsidRPr="00155932">
        <w:rPr>
          <w:rFonts w:ascii="Arial" w:hAnsi="Arial" w:cs="Arial"/>
          <w:noProof/>
          <w:color w:val="auto"/>
          <w:sz w:val="22"/>
          <w:szCs w:val="22"/>
          <w:lang w:val="en-US"/>
        </w:rPr>
        <w:t>Cables suitable for power track chains</w:t>
      </w:r>
    </w:p>
    <w:p w:rsidR="003B7235" w:rsidRPr="00155932" w:rsidRDefault="003B7235" w:rsidP="003B7235">
      <w:pPr>
        <w:pStyle w:val="Standard1"/>
        <w:numPr>
          <w:ilvl w:val="0"/>
          <w:numId w:val="9"/>
        </w:numPr>
        <w:spacing w:before="0" w:line="360" w:lineRule="auto"/>
        <w:rPr>
          <w:rFonts w:ascii="Arial" w:eastAsia="Calibri" w:hAnsi="Arial" w:cs="Arial"/>
          <w:noProof/>
          <w:color w:val="auto"/>
          <w:sz w:val="22"/>
          <w:szCs w:val="22"/>
          <w:u w:val="single"/>
          <w:lang w:val="en-US"/>
        </w:rPr>
      </w:pPr>
      <w:r w:rsidRPr="00155932">
        <w:rPr>
          <w:rFonts w:ascii="Arial" w:hAnsi="Arial" w:cs="Arial"/>
          <w:noProof/>
          <w:color w:val="auto"/>
          <w:sz w:val="22"/>
          <w:szCs w:val="22"/>
          <w:lang w:val="en-US"/>
        </w:rPr>
        <w:t>Pin count: 2-pin to 6-pin (Superseal), 4-pin to 37-pin (CPC), 2-pin to 18-pin (DT)</w:t>
      </w:r>
    </w:p>
    <w:p w:rsidR="003B7235" w:rsidRPr="00155932" w:rsidRDefault="003B7235" w:rsidP="003B7235">
      <w:pPr>
        <w:pStyle w:val="Standard1"/>
        <w:numPr>
          <w:ilvl w:val="0"/>
          <w:numId w:val="9"/>
        </w:numPr>
        <w:spacing w:before="0" w:line="360" w:lineRule="auto"/>
        <w:rPr>
          <w:rFonts w:ascii="Arial" w:eastAsia="Calibri" w:hAnsi="Arial" w:cs="Arial"/>
          <w:noProof/>
          <w:color w:val="auto"/>
          <w:sz w:val="22"/>
          <w:szCs w:val="22"/>
          <w:u w:val="single"/>
          <w:lang w:val="en-US"/>
        </w:rPr>
      </w:pPr>
      <w:r w:rsidRPr="00155932">
        <w:rPr>
          <w:rFonts w:ascii="Arial" w:hAnsi="Arial" w:cs="Arial"/>
          <w:noProof/>
          <w:color w:val="auto"/>
          <w:sz w:val="22"/>
          <w:szCs w:val="22"/>
          <w:lang w:val="en-US"/>
        </w:rPr>
        <w:t>Rated voltage: 24 V (Superseal), 250 V (CPC, DT)</w:t>
      </w:r>
    </w:p>
    <w:p w:rsidR="003B7235" w:rsidRPr="00155932" w:rsidRDefault="003B7235" w:rsidP="003B7235">
      <w:pPr>
        <w:pStyle w:val="Standard1"/>
        <w:numPr>
          <w:ilvl w:val="0"/>
          <w:numId w:val="9"/>
        </w:numPr>
        <w:spacing w:before="0" w:line="360" w:lineRule="auto"/>
        <w:rPr>
          <w:rFonts w:ascii="Arial" w:eastAsia="Calibri" w:hAnsi="Arial" w:cs="Arial"/>
          <w:noProof/>
          <w:color w:val="auto"/>
          <w:sz w:val="22"/>
          <w:szCs w:val="22"/>
          <w:u w:val="single"/>
          <w:lang w:val="en-US"/>
        </w:rPr>
      </w:pPr>
      <w:r w:rsidRPr="00155932">
        <w:rPr>
          <w:rFonts w:ascii="Arial" w:hAnsi="Arial" w:cs="Arial"/>
          <w:noProof/>
          <w:color w:val="auto"/>
          <w:sz w:val="22"/>
          <w:szCs w:val="22"/>
          <w:lang w:val="en-US"/>
        </w:rPr>
        <w:t>Protection degree: IP67</w:t>
      </w:r>
    </w:p>
    <w:p w:rsidR="001519EC" w:rsidRPr="00155932" w:rsidRDefault="001519EC" w:rsidP="001519EC">
      <w:pPr>
        <w:pStyle w:val="Standard1"/>
        <w:spacing w:before="0" w:line="360" w:lineRule="auto"/>
        <w:rPr>
          <w:rFonts w:ascii="Arial" w:hAnsi="Arial" w:cs="Arial"/>
          <w:noProof/>
          <w:color w:val="auto"/>
          <w:sz w:val="22"/>
          <w:szCs w:val="22"/>
          <w:u w:val="single"/>
          <w:lang w:val="en-US"/>
        </w:rPr>
      </w:pPr>
    </w:p>
    <w:p w:rsidR="001519EC" w:rsidRPr="00155932" w:rsidRDefault="001519EC" w:rsidP="001519EC">
      <w:pPr>
        <w:pStyle w:val="Standard1"/>
        <w:spacing w:before="0" w:line="360" w:lineRule="auto"/>
        <w:rPr>
          <w:rFonts w:ascii="Arial" w:eastAsia="Calibri" w:hAnsi="Arial" w:cs="Arial"/>
          <w:noProof/>
          <w:color w:val="auto"/>
          <w:sz w:val="22"/>
          <w:szCs w:val="22"/>
          <w:u w:val="single"/>
          <w:lang w:val="en-US"/>
        </w:rPr>
      </w:pPr>
      <w:r w:rsidRPr="00155932">
        <w:rPr>
          <w:rFonts w:ascii="Arial" w:hAnsi="Arial" w:cs="Arial"/>
          <w:noProof/>
          <w:color w:val="auto"/>
          <w:sz w:val="22"/>
          <w:szCs w:val="22"/>
          <w:u w:val="single"/>
          <w:lang w:val="en-US"/>
        </w:rPr>
        <w:t>Company address:</w:t>
      </w:r>
    </w:p>
    <w:p w:rsidR="001519EC" w:rsidRPr="00155932" w:rsidRDefault="001519EC" w:rsidP="001519EC">
      <w:pPr>
        <w:spacing w:line="360" w:lineRule="auto"/>
        <w:rPr>
          <w:rFonts w:eastAsia="Calibri" w:cs="Arial"/>
          <w:noProof/>
          <w:color w:val="auto"/>
          <w:u w:color="333333"/>
          <w:lang w:val="en-US"/>
        </w:rPr>
      </w:pPr>
      <w:r w:rsidRPr="00155932">
        <w:rPr>
          <w:rFonts w:cs="Arial"/>
          <w:noProof/>
          <w:color w:val="auto"/>
          <w:u w:color="333333"/>
          <w:lang w:val="en-US"/>
        </w:rPr>
        <w:t xml:space="preserve">Franz Binder GmbH &amp; Co. </w:t>
      </w:r>
      <w:r w:rsidRPr="00155932">
        <w:rPr>
          <w:rFonts w:eastAsia="Calibri" w:cs="Arial"/>
          <w:noProof/>
          <w:color w:val="auto"/>
          <w:u w:color="333333"/>
          <w:lang w:val="en-US"/>
        </w:rPr>
        <w:br/>
      </w:r>
      <w:r w:rsidRPr="00155932">
        <w:rPr>
          <w:rFonts w:cs="Arial"/>
          <w:noProof/>
          <w:color w:val="auto"/>
          <w:u w:color="333333"/>
          <w:lang w:val="en-US"/>
        </w:rPr>
        <w:t>Elektrische Bauelemente KG</w:t>
      </w:r>
    </w:p>
    <w:p w:rsidR="001519EC" w:rsidRPr="00155932" w:rsidRDefault="001519EC" w:rsidP="001519EC">
      <w:pPr>
        <w:spacing w:line="360" w:lineRule="auto"/>
        <w:rPr>
          <w:rFonts w:eastAsia="Calibri" w:cs="Arial"/>
          <w:noProof/>
          <w:color w:val="auto"/>
          <w:u w:color="333333"/>
          <w:lang w:val="en-US"/>
        </w:rPr>
      </w:pPr>
      <w:r w:rsidRPr="00155932">
        <w:rPr>
          <w:rFonts w:cs="Arial"/>
          <w:noProof/>
          <w:color w:val="auto"/>
          <w:u w:color="333333"/>
          <w:lang w:val="en-US"/>
        </w:rPr>
        <w:t>Roetelstrasse 27</w:t>
      </w:r>
    </w:p>
    <w:p w:rsidR="001519EC" w:rsidRPr="00155932" w:rsidRDefault="001519EC" w:rsidP="001519EC">
      <w:pPr>
        <w:spacing w:line="360" w:lineRule="auto"/>
        <w:rPr>
          <w:rFonts w:eastAsia="Calibri" w:cs="Arial"/>
          <w:noProof/>
          <w:color w:val="auto"/>
          <w:u w:color="333333"/>
          <w:lang w:val="en-US"/>
        </w:rPr>
      </w:pPr>
      <w:r w:rsidRPr="00155932">
        <w:rPr>
          <w:rFonts w:cs="Arial"/>
          <w:noProof/>
          <w:color w:val="auto"/>
          <w:u w:color="333333"/>
          <w:lang w:val="en-US"/>
        </w:rPr>
        <w:t>D-74172 Neckarsulm/Germany</w:t>
      </w:r>
    </w:p>
    <w:p w:rsidR="001519EC" w:rsidRPr="00155932" w:rsidRDefault="001519EC" w:rsidP="001519EC">
      <w:pPr>
        <w:spacing w:line="360" w:lineRule="auto"/>
        <w:rPr>
          <w:rFonts w:eastAsia="Calibri" w:cs="Arial"/>
          <w:noProof/>
          <w:color w:val="auto"/>
          <w:u w:color="333333"/>
          <w:lang w:val="en-US"/>
        </w:rPr>
      </w:pPr>
      <w:r w:rsidRPr="00155932">
        <w:rPr>
          <w:rFonts w:cs="Arial"/>
          <w:noProof/>
          <w:color w:val="auto"/>
          <w:u w:color="333333"/>
          <w:lang w:val="en-US"/>
        </w:rPr>
        <w:t>Tel. +49 (0) 7132 325-0</w:t>
      </w:r>
    </w:p>
    <w:p w:rsidR="001519EC" w:rsidRPr="00155932" w:rsidRDefault="001519EC" w:rsidP="001519EC">
      <w:pPr>
        <w:spacing w:line="360" w:lineRule="auto"/>
        <w:rPr>
          <w:rFonts w:eastAsia="Calibri" w:cs="Arial"/>
          <w:noProof/>
          <w:color w:val="auto"/>
          <w:u w:color="333333"/>
          <w:lang w:val="en-US"/>
        </w:rPr>
      </w:pPr>
      <w:r w:rsidRPr="00155932">
        <w:rPr>
          <w:rFonts w:cs="Arial"/>
          <w:noProof/>
          <w:color w:val="auto"/>
          <w:u w:color="333333"/>
          <w:lang w:val="en-US"/>
        </w:rPr>
        <w:t>Fax +49 (0) 7132 325-150</w:t>
      </w:r>
    </w:p>
    <w:p w:rsidR="001519EC" w:rsidRPr="00155932" w:rsidRDefault="001519EC" w:rsidP="001519EC">
      <w:pPr>
        <w:spacing w:line="360" w:lineRule="auto"/>
        <w:rPr>
          <w:rFonts w:eastAsia="Calibri" w:cs="Arial"/>
          <w:noProof/>
          <w:color w:val="auto"/>
          <w:u w:color="333333"/>
          <w:lang w:val="en-US"/>
        </w:rPr>
      </w:pPr>
      <w:r w:rsidRPr="00155932">
        <w:rPr>
          <w:rFonts w:cs="Arial"/>
          <w:noProof/>
          <w:color w:val="auto"/>
          <w:u w:color="333333"/>
          <w:lang w:val="en-US"/>
        </w:rPr>
        <w:t>info@binder-connector.de</w:t>
      </w:r>
    </w:p>
    <w:p w:rsidR="001519EC" w:rsidRPr="00155932" w:rsidRDefault="00155932" w:rsidP="001519EC">
      <w:pPr>
        <w:spacing w:line="360" w:lineRule="auto"/>
        <w:rPr>
          <w:rFonts w:cs="Arial"/>
          <w:noProof/>
          <w:color w:val="auto"/>
          <w:u w:color="333333"/>
          <w:lang w:val="en-US"/>
        </w:rPr>
      </w:pPr>
      <w:hyperlink r:id="rId7" w:history="1">
        <w:r w:rsidR="001519EC" w:rsidRPr="00155932">
          <w:rPr>
            <w:rStyle w:val="Hyperlink"/>
            <w:rFonts w:cs="Arial"/>
            <w:noProof/>
            <w:color w:val="auto"/>
            <w:u w:val="none" w:color="333333"/>
            <w:lang w:val="en-US"/>
          </w:rPr>
          <w:t>www.binder-connector.de</w:t>
        </w:r>
      </w:hyperlink>
    </w:p>
    <w:p w:rsidR="001519EC" w:rsidRPr="00155932" w:rsidRDefault="001519EC" w:rsidP="001519EC">
      <w:pPr>
        <w:spacing w:line="360" w:lineRule="auto"/>
        <w:rPr>
          <w:rFonts w:eastAsia="Arial" w:cs="Arial"/>
          <w:noProof/>
          <w:color w:val="auto"/>
          <w:lang w:val="en-US"/>
        </w:rPr>
      </w:pPr>
    </w:p>
    <w:p w:rsidR="001519EC" w:rsidRPr="00155932" w:rsidRDefault="001519EC" w:rsidP="001519EC">
      <w:pPr>
        <w:spacing w:line="360" w:lineRule="auto"/>
        <w:rPr>
          <w:rFonts w:eastAsia="Calibri" w:cs="Arial"/>
          <w:noProof/>
          <w:color w:val="auto"/>
          <w:u w:val="single" w:color="333333"/>
          <w:lang w:val="en-US"/>
        </w:rPr>
      </w:pPr>
      <w:r w:rsidRPr="00155932">
        <w:rPr>
          <w:rFonts w:cs="Arial"/>
          <w:noProof/>
          <w:color w:val="auto"/>
          <w:u w:val="single" w:color="333333"/>
          <w:lang w:val="en-US"/>
        </w:rPr>
        <w:t>Press contact:</w:t>
      </w:r>
    </w:p>
    <w:p w:rsidR="001519EC" w:rsidRPr="00155932" w:rsidRDefault="001519EC" w:rsidP="001519EC">
      <w:pPr>
        <w:spacing w:line="360" w:lineRule="auto"/>
        <w:rPr>
          <w:rFonts w:eastAsia="Calibri" w:cs="Arial"/>
          <w:noProof/>
          <w:color w:val="auto"/>
          <w:u w:color="333333"/>
          <w:lang w:val="en-US"/>
        </w:rPr>
      </w:pPr>
      <w:r w:rsidRPr="00155932">
        <w:rPr>
          <w:rFonts w:cs="Arial"/>
          <w:noProof/>
          <w:color w:val="auto"/>
          <w:u w:color="333333"/>
          <w:lang w:val="en-US"/>
        </w:rPr>
        <w:t>Patrick Heckler</w:t>
      </w:r>
    </w:p>
    <w:p w:rsidR="001519EC" w:rsidRPr="00155932" w:rsidRDefault="001519EC" w:rsidP="001519EC">
      <w:pPr>
        <w:spacing w:line="360" w:lineRule="auto"/>
        <w:rPr>
          <w:rFonts w:eastAsia="Calibri" w:cs="Arial"/>
          <w:noProof/>
          <w:color w:val="auto"/>
          <w:u w:color="333333"/>
          <w:lang w:val="en-US"/>
        </w:rPr>
      </w:pPr>
      <w:r w:rsidRPr="00155932">
        <w:rPr>
          <w:rFonts w:cs="Arial"/>
          <w:noProof/>
          <w:color w:val="auto"/>
          <w:u w:color="333333"/>
          <w:lang w:val="en-US"/>
        </w:rPr>
        <w:t>Tel. +49 (0) 7132 325-448</w:t>
      </w:r>
    </w:p>
    <w:p w:rsidR="001D2AB4" w:rsidRPr="00155932" w:rsidRDefault="001519EC" w:rsidP="001519EC">
      <w:pPr>
        <w:spacing w:line="360" w:lineRule="auto"/>
        <w:rPr>
          <w:rFonts w:cs="Arial"/>
          <w:noProof/>
          <w:color w:val="auto"/>
          <w:lang w:val="en-US"/>
        </w:rPr>
      </w:pPr>
      <w:r w:rsidRPr="00155932">
        <w:rPr>
          <w:rFonts w:cs="Arial"/>
          <w:noProof/>
          <w:color w:val="auto"/>
          <w:u w:color="333333"/>
          <w:lang w:val="en-US"/>
        </w:rPr>
        <w:t>E-Mail p.heckler@binder-connector.de</w:t>
      </w:r>
    </w:p>
    <w:sectPr w:rsidR="001D2AB4" w:rsidRPr="00155932">
      <w:headerReference w:type="default" r:id="rId8"/>
      <w:footerReference w:type="default" r:id="rId9"/>
      <w:pgSz w:w="11920" w:h="16840"/>
      <w:pgMar w:top="1814" w:right="902" w:bottom="1418" w:left="1134" w:header="1418"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94C" w:rsidRDefault="002F250F">
      <w:r>
        <w:separator/>
      </w:r>
    </w:p>
  </w:endnote>
  <w:endnote w:type="continuationSeparator" w:id="0">
    <w:p w:rsidR="0032794C" w:rsidRDefault="002F2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AB4" w:rsidRDefault="001D2AB4">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94C" w:rsidRDefault="002F250F">
      <w:r>
        <w:separator/>
      </w:r>
    </w:p>
  </w:footnote>
  <w:footnote w:type="continuationSeparator" w:id="0">
    <w:p w:rsidR="0032794C" w:rsidRDefault="002F2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AB4" w:rsidRDefault="002F250F">
    <w:pPr>
      <w:pStyle w:val="Kopfzeile"/>
      <w:jc w:val="right"/>
    </w:pPr>
    <w:r>
      <w:rPr>
        <w:noProof/>
        <w:lang w:val="de-DE"/>
      </w:rPr>
      <mc:AlternateContent>
        <mc:Choice Requires="wps">
          <w:drawing>
            <wp:anchor distT="152400" distB="152400" distL="152400" distR="152400" simplePos="0" relativeHeight="251658240" behindDoc="1" locked="0" layoutInCell="1" allowOverlap="1">
              <wp:simplePos x="0" y="0"/>
              <wp:positionH relativeFrom="page">
                <wp:posOffset>5184136</wp:posOffset>
              </wp:positionH>
              <wp:positionV relativeFrom="page">
                <wp:posOffset>457200</wp:posOffset>
              </wp:positionV>
              <wp:extent cx="1799590" cy="556895"/>
              <wp:effectExtent l="0" t="0" r="0" b="0"/>
              <wp:wrapNone/>
              <wp:docPr id="1073741825" name="officeArt object" descr="Freihandform 1"/>
              <wp:cNvGraphicFramePr/>
              <a:graphic xmlns:a="http://schemas.openxmlformats.org/drawingml/2006/main">
                <a:graphicData uri="http://schemas.microsoft.com/office/word/2010/wordprocessingShape">
                  <wps:wsp>
                    <wps:cNvSpPr/>
                    <wps:spPr>
                      <a:xfrm>
                        <a:off x="0" y="0"/>
                        <a:ext cx="1799590" cy="556895"/>
                      </a:xfrm>
                      <a:custGeom>
                        <a:avLst/>
                        <a:gdLst/>
                        <a:ahLst/>
                        <a:cxnLst>
                          <a:cxn ang="0">
                            <a:pos x="wd2" y="hd2"/>
                          </a:cxn>
                          <a:cxn ang="5400000">
                            <a:pos x="wd2" y="hd2"/>
                          </a:cxn>
                          <a:cxn ang="10800000">
                            <a:pos x="wd2" y="hd2"/>
                          </a:cxn>
                          <a:cxn ang="16200000">
                            <a:pos x="wd2" y="hd2"/>
                          </a:cxn>
                        </a:cxnLst>
                        <a:rect l="0" t="0" r="r" b="b"/>
                        <a:pathLst>
                          <a:path w="21600" h="21600" extrusionOk="0">
                            <a:moveTo>
                              <a:pt x="20830" y="11748"/>
                            </a:moveTo>
                            <a:lnTo>
                              <a:pt x="19725" y="11748"/>
                            </a:lnTo>
                            <a:lnTo>
                              <a:pt x="19725" y="21403"/>
                            </a:lnTo>
                            <a:lnTo>
                              <a:pt x="20830" y="21403"/>
                            </a:lnTo>
                            <a:lnTo>
                              <a:pt x="20830" y="17265"/>
                            </a:lnTo>
                            <a:lnTo>
                              <a:pt x="20838" y="16748"/>
                            </a:lnTo>
                            <a:lnTo>
                              <a:pt x="20853" y="16354"/>
                            </a:lnTo>
                            <a:lnTo>
                              <a:pt x="20891" y="16034"/>
                            </a:lnTo>
                            <a:lnTo>
                              <a:pt x="20945" y="15763"/>
                            </a:lnTo>
                            <a:lnTo>
                              <a:pt x="21013" y="15541"/>
                            </a:lnTo>
                            <a:lnTo>
                              <a:pt x="21105" y="15369"/>
                            </a:lnTo>
                            <a:lnTo>
                              <a:pt x="21196" y="15246"/>
                            </a:lnTo>
                            <a:lnTo>
                              <a:pt x="21288" y="15196"/>
                            </a:lnTo>
                            <a:lnTo>
                              <a:pt x="21600" y="15196"/>
                            </a:lnTo>
                            <a:lnTo>
                              <a:pt x="21600" y="13645"/>
                            </a:lnTo>
                            <a:lnTo>
                              <a:pt x="20777" y="13645"/>
                            </a:lnTo>
                            <a:lnTo>
                              <a:pt x="20830" y="11748"/>
                            </a:lnTo>
                            <a:close/>
                            <a:moveTo>
                              <a:pt x="21600" y="15196"/>
                            </a:moveTo>
                            <a:lnTo>
                              <a:pt x="21288" y="15196"/>
                            </a:lnTo>
                            <a:lnTo>
                              <a:pt x="21364" y="15221"/>
                            </a:lnTo>
                            <a:lnTo>
                              <a:pt x="21432" y="15270"/>
                            </a:lnTo>
                            <a:lnTo>
                              <a:pt x="21509" y="15369"/>
                            </a:lnTo>
                            <a:lnTo>
                              <a:pt x="21600" y="15541"/>
                            </a:lnTo>
                            <a:lnTo>
                              <a:pt x="21600" y="15196"/>
                            </a:lnTo>
                            <a:close/>
                            <a:moveTo>
                              <a:pt x="21600" y="11527"/>
                            </a:moveTo>
                            <a:lnTo>
                              <a:pt x="21326" y="11674"/>
                            </a:lnTo>
                            <a:lnTo>
                              <a:pt x="21097" y="12068"/>
                            </a:lnTo>
                            <a:lnTo>
                              <a:pt x="20914" y="12709"/>
                            </a:lnTo>
                            <a:lnTo>
                              <a:pt x="20777" y="13645"/>
                            </a:lnTo>
                            <a:lnTo>
                              <a:pt x="21600" y="13645"/>
                            </a:lnTo>
                            <a:lnTo>
                              <a:pt x="21600" y="11527"/>
                            </a:lnTo>
                            <a:close/>
                            <a:moveTo>
                              <a:pt x="18086" y="11576"/>
                            </a:moveTo>
                            <a:lnTo>
                              <a:pt x="17530" y="11945"/>
                            </a:lnTo>
                            <a:lnTo>
                              <a:pt x="17096" y="13029"/>
                            </a:lnTo>
                            <a:lnTo>
                              <a:pt x="16814" y="14679"/>
                            </a:lnTo>
                            <a:lnTo>
                              <a:pt x="16714" y="16773"/>
                            </a:lnTo>
                            <a:lnTo>
                              <a:pt x="16806" y="18792"/>
                            </a:lnTo>
                            <a:lnTo>
                              <a:pt x="17080" y="20295"/>
                            </a:lnTo>
                            <a:lnTo>
                              <a:pt x="17507" y="21255"/>
                            </a:lnTo>
                            <a:lnTo>
                              <a:pt x="18079" y="21600"/>
                            </a:lnTo>
                            <a:lnTo>
                              <a:pt x="18559" y="21378"/>
                            </a:lnTo>
                            <a:lnTo>
                              <a:pt x="18948" y="20713"/>
                            </a:lnTo>
                            <a:lnTo>
                              <a:pt x="19230" y="19654"/>
                            </a:lnTo>
                            <a:lnTo>
                              <a:pt x="19329" y="18792"/>
                            </a:lnTo>
                            <a:lnTo>
                              <a:pt x="18079" y="18792"/>
                            </a:lnTo>
                            <a:lnTo>
                              <a:pt x="17972" y="18718"/>
                            </a:lnTo>
                            <a:lnTo>
                              <a:pt x="17896" y="18447"/>
                            </a:lnTo>
                            <a:lnTo>
                              <a:pt x="17842" y="17979"/>
                            </a:lnTo>
                            <a:lnTo>
                              <a:pt x="17820" y="17339"/>
                            </a:lnTo>
                            <a:lnTo>
                              <a:pt x="19435" y="17339"/>
                            </a:lnTo>
                            <a:lnTo>
                              <a:pt x="19443" y="17068"/>
                            </a:lnTo>
                            <a:lnTo>
                              <a:pt x="19443" y="16723"/>
                            </a:lnTo>
                            <a:lnTo>
                              <a:pt x="19390" y="15418"/>
                            </a:lnTo>
                            <a:lnTo>
                              <a:pt x="17827" y="15418"/>
                            </a:lnTo>
                            <a:lnTo>
                              <a:pt x="17850" y="14901"/>
                            </a:lnTo>
                            <a:lnTo>
                              <a:pt x="17903" y="14507"/>
                            </a:lnTo>
                            <a:lnTo>
                              <a:pt x="17980" y="14285"/>
                            </a:lnTo>
                            <a:lnTo>
                              <a:pt x="18086" y="14187"/>
                            </a:lnTo>
                            <a:lnTo>
                              <a:pt x="19291" y="14187"/>
                            </a:lnTo>
                            <a:lnTo>
                              <a:pt x="19085" y="12955"/>
                            </a:lnTo>
                            <a:lnTo>
                              <a:pt x="18650" y="11921"/>
                            </a:lnTo>
                            <a:lnTo>
                              <a:pt x="18086" y="11576"/>
                            </a:lnTo>
                            <a:close/>
                            <a:moveTo>
                              <a:pt x="18323" y="18127"/>
                            </a:moveTo>
                            <a:lnTo>
                              <a:pt x="18285" y="18398"/>
                            </a:lnTo>
                            <a:lnTo>
                              <a:pt x="18231" y="18620"/>
                            </a:lnTo>
                            <a:lnTo>
                              <a:pt x="18163" y="18743"/>
                            </a:lnTo>
                            <a:lnTo>
                              <a:pt x="18079" y="18792"/>
                            </a:lnTo>
                            <a:lnTo>
                              <a:pt x="19329" y="18792"/>
                            </a:lnTo>
                            <a:lnTo>
                              <a:pt x="19397" y="18201"/>
                            </a:lnTo>
                            <a:lnTo>
                              <a:pt x="18323" y="18127"/>
                            </a:lnTo>
                            <a:close/>
                            <a:moveTo>
                              <a:pt x="19291" y="14187"/>
                            </a:moveTo>
                            <a:lnTo>
                              <a:pt x="18086" y="14187"/>
                            </a:lnTo>
                            <a:lnTo>
                              <a:pt x="18193" y="14260"/>
                            </a:lnTo>
                            <a:lnTo>
                              <a:pt x="18269" y="14507"/>
                            </a:lnTo>
                            <a:lnTo>
                              <a:pt x="18323" y="14876"/>
                            </a:lnTo>
                            <a:lnTo>
                              <a:pt x="18346" y="15418"/>
                            </a:lnTo>
                            <a:lnTo>
                              <a:pt x="19390" y="15418"/>
                            </a:lnTo>
                            <a:lnTo>
                              <a:pt x="19352" y="14581"/>
                            </a:lnTo>
                            <a:lnTo>
                              <a:pt x="19291" y="14187"/>
                            </a:lnTo>
                            <a:close/>
                            <a:moveTo>
                              <a:pt x="14634" y="11551"/>
                            </a:moveTo>
                            <a:lnTo>
                              <a:pt x="14230" y="11896"/>
                            </a:lnTo>
                            <a:lnTo>
                              <a:pt x="13925" y="12881"/>
                            </a:lnTo>
                            <a:lnTo>
                              <a:pt x="13742" y="14482"/>
                            </a:lnTo>
                            <a:lnTo>
                              <a:pt x="13681" y="16674"/>
                            </a:lnTo>
                            <a:lnTo>
                              <a:pt x="13696" y="17832"/>
                            </a:lnTo>
                            <a:lnTo>
                              <a:pt x="13750" y="18842"/>
                            </a:lnTo>
                            <a:lnTo>
                              <a:pt x="13833" y="19704"/>
                            </a:lnTo>
                            <a:lnTo>
                              <a:pt x="13963" y="20442"/>
                            </a:lnTo>
                            <a:lnTo>
                              <a:pt x="14093" y="20910"/>
                            </a:lnTo>
                            <a:lnTo>
                              <a:pt x="14260" y="21280"/>
                            </a:lnTo>
                            <a:lnTo>
                              <a:pt x="14443" y="21501"/>
                            </a:lnTo>
                            <a:lnTo>
                              <a:pt x="14634" y="21600"/>
                            </a:lnTo>
                            <a:lnTo>
                              <a:pt x="14832" y="21526"/>
                            </a:lnTo>
                            <a:lnTo>
                              <a:pt x="15007" y="21280"/>
                            </a:lnTo>
                            <a:lnTo>
                              <a:pt x="15160" y="20812"/>
                            </a:lnTo>
                            <a:lnTo>
                              <a:pt x="15320" y="20098"/>
                            </a:lnTo>
                            <a:lnTo>
                              <a:pt x="16425" y="20098"/>
                            </a:lnTo>
                            <a:lnTo>
                              <a:pt x="16425" y="18521"/>
                            </a:lnTo>
                            <a:lnTo>
                              <a:pt x="15091" y="18521"/>
                            </a:lnTo>
                            <a:lnTo>
                              <a:pt x="14977" y="18374"/>
                            </a:lnTo>
                            <a:lnTo>
                              <a:pt x="14893" y="18004"/>
                            </a:lnTo>
                            <a:lnTo>
                              <a:pt x="14840" y="17364"/>
                            </a:lnTo>
                            <a:lnTo>
                              <a:pt x="14824" y="16526"/>
                            </a:lnTo>
                            <a:lnTo>
                              <a:pt x="14840" y="15664"/>
                            </a:lnTo>
                            <a:lnTo>
                              <a:pt x="14893" y="15049"/>
                            </a:lnTo>
                            <a:lnTo>
                              <a:pt x="14984" y="14655"/>
                            </a:lnTo>
                            <a:lnTo>
                              <a:pt x="15099" y="14531"/>
                            </a:lnTo>
                            <a:lnTo>
                              <a:pt x="16425" y="14531"/>
                            </a:lnTo>
                            <a:lnTo>
                              <a:pt x="16425" y="13127"/>
                            </a:lnTo>
                            <a:lnTo>
                              <a:pt x="15343" y="13127"/>
                            </a:lnTo>
                            <a:lnTo>
                              <a:pt x="15190" y="12413"/>
                            </a:lnTo>
                            <a:lnTo>
                              <a:pt x="15030" y="11921"/>
                            </a:lnTo>
                            <a:lnTo>
                              <a:pt x="14847" y="11625"/>
                            </a:lnTo>
                            <a:lnTo>
                              <a:pt x="14634" y="11551"/>
                            </a:lnTo>
                            <a:close/>
                            <a:moveTo>
                              <a:pt x="16425" y="20098"/>
                            </a:moveTo>
                            <a:lnTo>
                              <a:pt x="15320" y="20098"/>
                            </a:lnTo>
                            <a:lnTo>
                              <a:pt x="15312" y="20319"/>
                            </a:lnTo>
                            <a:lnTo>
                              <a:pt x="15312" y="20492"/>
                            </a:lnTo>
                            <a:lnTo>
                              <a:pt x="15304" y="20590"/>
                            </a:lnTo>
                            <a:lnTo>
                              <a:pt x="15304" y="21058"/>
                            </a:lnTo>
                            <a:lnTo>
                              <a:pt x="15297" y="21403"/>
                            </a:lnTo>
                            <a:lnTo>
                              <a:pt x="16425" y="21403"/>
                            </a:lnTo>
                            <a:lnTo>
                              <a:pt x="16425" y="20098"/>
                            </a:lnTo>
                            <a:close/>
                            <a:moveTo>
                              <a:pt x="16425" y="14531"/>
                            </a:moveTo>
                            <a:lnTo>
                              <a:pt x="15099" y="14531"/>
                            </a:lnTo>
                            <a:lnTo>
                              <a:pt x="15205" y="14655"/>
                            </a:lnTo>
                            <a:lnTo>
                              <a:pt x="15289" y="15024"/>
                            </a:lnTo>
                            <a:lnTo>
                              <a:pt x="15335" y="15640"/>
                            </a:lnTo>
                            <a:lnTo>
                              <a:pt x="15350" y="16502"/>
                            </a:lnTo>
                            <a:lnTo>
                              <a:pt x="15335" y="17388"/>
                            </a:lnTo>
                            <a:lnTo>
                              <a:pt x="15289" y="18029"/>
                            </a:lnTo>
                            <a:lnTo>
                              <a:pt x="15205" y="18398"/>
                            </a:lnTo>
                            <a:lnTo>
                              <a:pt x="15091" y="18521"/>
                            </a:lnTo>
                            <a:lnTo>
                              <a:pt x="16425" y="18521"/>
                            </a:lnTo>
                            <a:lnTo>
                              <a:pt x="16425" y="14531"/>
                            </a:lnTo>
                            <a:close/>
                            <a:moveTo>
                              <a:pt x="16425" y="6354"/>
                            </a:moveTo>
                            <a:lnTo>
                              <a:pt x="15320" y="6354"/>
                            </a:lnTo>
                            <a:lnTo>
                              <a:pt x="15320" y="11625"/>
                            </a:lnTo>
                            <a:lnTo>
                              <a:pt x="15327" y="11945"/>
                            </a:lnTo>
                            <a:lnTo>
                              <a:pt x="15327" y="12241"/>
                            </a:lnTo>
                            <a:lnTo>
                              <a:pt x="15335" y="12758"/>
                            </a:lnTo>
                            <a:lnTo>
                              <a:pt x="15343" y="13127"/>
                            </a:lnTo>
                            <a:lnTo>
                              <a:pt x="16425" y="13127"/>
                            </a:lnTo>
                            <a:lnTo>
                              <a:pt x="16425" y="6354"/>
                            </a:lnTo>
                            <a:close/>
                            <a:moveTo>
                              <a:pt x="11875" y="11748"/>
                            </a:moveTo>
                            <a:lnTo>
                              <a:pt x="10770" y="11748"/>
                            </a:lnTo>
                            <a:lnTo>
                              <a:pt x="10770" y="21403"/>
                            </a:lnTo>
                            <a:lnTo>
                              <a:pt x="11875" y="21403"/>
                            </a:lnTo>
                            <a:lnTo>
                              <a:pt x="11875" y="16551"/>
                            </a:lnTo>
                            <a:lnTo>
                              <a:pt x="11890" y="15911"/>
                            </a:lnTo>
                            <a:lnTo>
                              <a:pt x="11928" y="15467"/>
                            </a:lnTo>
                            <a:lnTo>
                              <a:pt x="12004" y="15196"/>
                            </a:lnTo>
                            <a:lnTo>
                              <a:pt x="12103" y="15122"/>
                            </a:lnTo>
                            <a:lnTo>
                              <a:pt x="13391" y="15122"/>
                            </a:lnTo>
                            <a:lnTo>
                              <a:pt x="13391" y="14802"/>
                            </a:lnTo>
                            <a:lnTo>
                              <a:pt x="13384" y="14137"/>
                            </a:lnTo>
                            <a:lnTo>
                              <a:pt x="13361" y="13595"/>
                            </a:lnTo>
                            <a:lnTo>
                              <a:pt x="11844" y="13595"/>
                            </a:lnTo>
                            <a:lnTo>
                              <a:pt x="11867" y="12462"/>
                            </a:lnTo>
                            <a:lnTo>
                              <a:pt x="11867" y="12192"/>
                            </a:lnTo>
                            <a:lnTo>
                              <a:pt x="11875" y="11748"/>
                            </a:lnTo>
                            <a:close/>
                            <a:moveTo>
                              <a:pt x="13391" y="15122"/>
                            </a:moveTo>
                            <a:lnTo>
                              <a:pt x="12103" y="15122"/>
                            </a:lnTo>
                            <a:lnTo>
                              <a:pt x="12187" y="15172"/>
                            </a:lnTo>
                            <a:lnTo>
                              <a:pt x="12248" y="15369"/>
                            </a:lnTo>
                            <a:lnTo>
                              <a:pt x="12279" y="15738"/>
                            </a:lnTo>
                            <a:lnTo>
                              <a:pt x="12286" y="16305"/>
                            </a:lnTo>
                            <a:lnTo>
                              <a:pt x="12286" y="21403"/>
                            </a:lnTo>
                            <a:lnTo>
                              <a:pt x="13391" y="21403"/>
                            </a:lnTo>
                            <a:lnTo>
                              <a:pt x="13391" y="15122"/>
                            </a:lnTo>
                            <a:close/>
                            <a:moveTo>
                              <a:pt x="12629" y="11551"/>
                            </a:moveTo>
                            <a:lnTo>
                              <a:pt x="12393" y="11674"/>
                            </a:lnTo>
                            <a:lnTo>
                              <a:pt x="12180" y="12068"/>
                            </a:lnTo>
                            <a:lnTo>
                              <a:pt x="11997" y="12709"/>
                            </a:lnTo>
                            <a:lnTo>
                              <a:pt x="11844" y="13595"/>
                            </a:lnTo>
                            <a:lnTo>
                              <a:pt x="13361" y="13595"/>
                            </a:lnTo>
                            <a:lnTo>
                              <a:pt x="13353" y="13571"/>
                            </a:lnTo>
                            <a:lnTo>
                              <a:pt x="13308" y="13078"/>
                            </a:lnTo>
                            <a:lnTo>
                              <a:pt x="13247" y="12660"/>
                            </a:lnTo>
                            <a:lnTo>
                              <a:pt x="13132" y="12192"/>
                            </a:lnTo>
                            <a:lnTo>
                              <a:pt x="12980" y="11847"/>
                            </a:lnTo>
                            <a:lnTo>
                              <a:pt x="12812" y="11625"/>
                            </a:lnTo>
                            <a:lnTo>
                              <a:pt x="12629" y="11551"/>
                            </a:lnTo>
                            <a:close/>
                            <a:moveTo>
                              <a:pt x="9840" y="6675"/>
                            </a:moveTo>
                            <a:lnTo>
                              <a:pt x="9596" y="6847"/>
                            </a:lnTo>
                            <a:lnTo>
                              <a:pt x="9390" y="7290"/>
                            </a:lnTo>
                            <a:lnTo>
                              <a:pt x="9253" y="7955"/>
                            </a:lnTo>
                            <a:lnTo>
                              <a:pt x="9207" y="8768"/>
                            </a:lnTo>
                            <a:lnTo>
                              <a:pt x="9253" y="9581"/>
                            </a:lnTo>
                            <a:lnTo>
                              <a:pt x="9390" y="10246"/>
                            </a:lnTo>
                            <a:lnTo>
                              <a:pt x="9596" y="10689"/>
                            </a:lnTo>
                            <a:lnTo>
                              <a:pt x="9855" y="10837"/>
                            </a:lnTo>
                            <a:lnTo>
                              <a:pt x="10106" y="10689"/>
                            </a:lnTo>
                            <a:lnTo>
                              <a:pt x="10305" y="10221"/>
                            </a:lnTo>
                            <a:lnTo>
                              <a:pt x="10442" y="9556"/>
                            </a:lnTo>
                            <a:lnTo>
                              <a:pt x="10495" y="8719"/>
                            </a:lnTo>
                            <a:lnTo>
                              <a:pt x="10442" y="7931"/>
                            </a:lnTo>
                            <a:lnTo>
                              <a:pt x="10305" y="7290"/>
                            </a:lnTo>
                            <a:lnTo>
                              <a:pt x="10091" y="6847"/>
                            </a:lnTo>
                            <a:lnTo>
                              <a:pt x="9840" y="6675"/>
                            </a:lnTo>
                            <a:close/>
                            <a:moveTo>
                              <a:pt x="8788" y="20098"/>
                            </a:moveTo>
                            <a:lnTo>
                              <a:pt x="7363" y="20098"/>
                            </a:lnTo>
                            <a:lnTo>
                              <a:pt x="7523" y="20812"/>
                            </a:lnTo>
                            <a:lnTo>
                              <a:pt x="7675" y="21280"/>
                            </a:lnTo>
                            <a:lnTo>
                              <a:pt x="7850" y="21526"/>
                            </a:lnTo>
                            <a:lnTo>
                              <a:pt x="8056" y="21600"/>
                            </a:lnTo>
                            <a:lnTo>
                              <a:pt x="8239" y="21501"/>
                            </a:lnTo>
                            <a:lnTo>
                              <a:pt x="8422" y="21280"/>
                            </a:lnTo>
                            <a:lnTo>
                              <a:pt x="8590" y="20910"/>
                            </a:lnTo>
                            <a:lnTo>
                              <a:pt x="8727" y="20442"/>
                            </a:lnTo>
                            <a:lnTo>
                              <a:pt x="8788" y="20098"/>
                            </a:lnTo>
                            <a:close/>
                            <a:moveTo>
                              <a:pt x="7363" y="6354"/>
                            </a:moveTo>
                            <a:lnTo>
                              <a:pt x="6257" y="6354"/>
                            </a:lnTo>
                            <a:lnTo>
                              <a:pt x="6257" y="21403"/>
                            </a:lnTo>
                            <a:lnTo>
                              <a:pt x="7393" y="21403"/>
                            </a:lnTo>
                            <a:lnTo>
                              <a:pt x="7385" y="21058"/>
                            </a:lnTo>
                            <a:lnTo>
                              <a:pt x="7385" y="21009"/>
                            </a:lnTo>
                            <a:lnTo>
                              <a:pt x="7378" y="20590"/>
                            </a:lnTo>
                            <a:lnTo>
                              <a:pt x="7370" y="20492"/>
                            </a:lnTo>
                            <a:lnTo>
                              <a:pt x="7370" y="20319"/>
                            </a:lnTo>
                            <a:lnTo>
                              <a:pt x="7363" y="20098"/>
                            </a:lnTo>
                            <a:lnTo>
                              <a:pt x="8788" y="20098"/>
                            </a:lnTo>
                            <a:lnTo>
                              <a:pt x="8849" y="19704"/>
                            </a:lnTo>
                            <a:lnTo>
                              <a:pt x="8940" y="18842"/>
                            </a:lnTo>
                            <a:lnTo>
                              <a:pt x="8956" y="18521"/>
                            </a:lnTo>
                            <a:lnTo>
                              <a:pt x="7591" y="18521"/>
                            </a:lnTo>
                            <a:lnTo>
                              <a:pt x="7485" y="18398"/>
                            </a:lnTo>
                            <a:lnTo>
                              <a:pt x="7401" y="18029"/>
                            </a:lnTo>
                            <a:lnTo>
                              <a:pt x="7347" y="17388"/>
                            </a:lnTo>
                            <a:lnTo>
                              <a:pt x="7332" y="16502"/>
                            </a:lnTo>
                            <a:lnTo>
                              <a:pt x="7347" y="15640"/>
                            </a:lnTo>
                            <a:lnTo>
                              <a:pt x="7401" y="15024"/>
                            </a:lnTo>
                            <a:lnTo>
                              <a:pt x="7477" y="14655"/>
                            </a:lnTo>
                            <a:lnTo>
                              <a:pt x="7591" y="14531"/>
                            </a:lnTo>
                            <a:lnTo>
                              <a:pt x="8940" y="14531"/>
                            </a:lnTo>
                            <a:lnTo>
                              <a:pt x="8940" y="14482"/>
                            </a:lnTo>
                            <a:lnTo>
                              <a:pt x="8788" y="13127"/>
                            </a:lnTo>
                            <a:lnTo>
                              <a:pt x="7347" y="13127"/>
                            </a:lnTo>
                            <a:lnTo>
                              <a:pt x="7355" y="12758"/>
                            </a:lnTo>
                            <a:lnTo>
                              <a:pt x="7355" y="12241"/>
                            </a:lnTo>
                            <a:lnTo>
                              <a:pt x="7363" y="11896"/>
                            </a:lnTo>
                            <a:lnTo>
                              <a:pt x="7363" y="6354"/>
                            </a:lnTo>
                            <a:close/>
                            <a:moveTo>
                              <a:pt x="8940" y="14531"/>
                            </a:moveTo>
                            <a:lnTo>
                              <a:pt x="7591" y="14531"/>
                            </a:lnTo>
                            <a:lnTo>
                              <a:pt x="7706" y="14655"/>
                            </a:lnTo>
                            <a:lnTo>
                              <a:pt x="7789" y="15049"/>
                            </a:lnTo>
                            <a:lnTo>
                              <a:pt x="7843" y="15664"/>
                            </a:lnTo>
                            <a:lnTo>
                              <a:pt x="7866" y="16526"/>
                            </a:lnTo>
                            <a:lnTo>
                              <a:pt x="7843" y="17364"/>
                            </a:lnTo>
                            <a:lnTo>
                              <a:pt x="7797" y="18004"/>
                            </a:lnTo>
                            <a:lnTo>
                              <a:pt x="7713" y="18374"/>
                            </a:lnTo>
                            <a:lnTo>
                              <a:pt x="7591" y="18521"/>
                            </a:lnTo>
                            <a:lnTo>
                              <a:pt x="8956" y="18521"/>
                            </a:lnTo>
                            <a:lnTo>
                              <a:pt x="8986" y="17832"/>
                            </a:lnTo>
                            <a:lnTo>
                              <a:pt x="9009" y="16674"/>
                            </a:lnTo>
                            <a:lnTo>
                              <a:pt x="8940" y="14531"/>
                            </a:lnTo>
                            <a:close/>
                            <a:moveTo>
                              <a:pt x="8056" y="11551"/>
                            </a:moveTo>
                            <a:lnTo>
                              <a:pt x="7835" y="11625"/>
                            </a:lnTo>
                            <a:lnTo>
                              <a:pt x="7652" y="11921"/>
                            </a:lnTo>
                            <a:lnTo>
                              <a:pt x="7492" y="12413"/>
                            </a:lnTo>
                            <a:lnTo>
                              <a:pt x="7347" y="13127"/>
                            </a:lnTo>
                            <a:lnTo>
                              <a:pt x="8788" y="13127"/>
                            </a:lnTo>
                            <a:lnTo>
                              <a:pt x="8757" y="12881"/>
                            </a:lnTo>
                            <a:lnTo>
                              <a:pt x="8460" y="11896"/>
                            </a:lnTo>
                            <a:lnTo>
                              <a:pt x="8056" y="11551"/>
                            </a:lnTo>
                            <a:close/>
                            <a:moveTo>
                              <a:pt x="5404" y="6305"/>
                            </a:moveTo>
                            <a:lnTo>
                              <a:pt x="1654" y="6305"/>
                            </a:lnTo>
                            <a:lnTo>
                              <a:pt x="1654" y="10689"/>
                            </a:lnTo>
                            <a:lnTo>
                              <a:pt x="4093" y="10689"/>
                            </a:lnTo>
                            <a:lnTo>
                              <a:pt x="4093" y="17068"/>
                            </a:lnTo>
                            <a:lnTo>
                              <a:pt x="0" y="17068"/>
                            </a:lnTo>
                            <a:lnTo>
                              <a:pt x="0" y="21403"/>
                            </a:lnTo>
                            <a:lnTo>
                              <a:pt x="5404" y="21403"/>
                            </a:lnTo>
                            <a:lnTo>
                              <a:pt x="5404" y="6305"/>
                            </a:lnTo>
                            <a:close/>
                            <a:moveTo>
                              <a:pt x="1326" y="0"/>
                            </a:moveTo>
                            <a:lnTo>
                              <a:pt x="0" y="0"/>
                            </a:lnTo>
                            <a:lnTo>
                              <a:pt x="0" y="15984"/>
                            </a:lnTo>
                            <a:lnTo>
                              <a:pt x="3765" y="15984"/>
                            </a:lnTo>
                            <a:lnTo>
                              <a:pt x="3765" y="11699"/>
                            </a:lnTo>
                            <a:lnTo>
                              <a:pt x="1326" y="11699"/>
                            </a:lnTo>
                            <a:lnTo>
                              <a:pt x="1326" y="0"/>
                            </a:lnTo>
                            <a:close/>
                            <a:moveTo>
                              <a:pt x="10396" y="11748"/>
                            </a:moveTo>
                            <a:lnTo>
                              <a:pt x="9291" y="11748"/>
                            </a:lnTo>
                            <a:lnTo>
                              <a:pt x="9291" y="21403"/>
                            </a:lnTo>
                            <a:lnTo>
                              <a:pt x="10396" y="21403"/>
                            </a:lnTo>
                            <a:lnTo>
                              <a:pt x="10396" y="11748"/>
                            </a:lnTo>
                            <a:close/>
                          </a:path>
                        </a:pathLst>
                      </a:custGeom>
                      <a:solidFill>
                        <a:srgbClr val="231F20"/>
                      </a:solidFill>
                      <a:ln w="12700" cap="flat">
                        <a:noFill/>
                        <a:miter lim="400000"/>
                      </a:ln>
                      <a:effectLst/>
                    </wps:spPr>
                    <wps:bodyPr/>
                  </wps:wsp>
                </a:graphicData>
              </a:graphic>
            </wp:anchor>
          </w:drawing>
        </mc:Choice>
        <mc:Fallback>
          <w:pict>
            <v:shape id="_x0000_s1026" style="visibility:visible;position:absolute;margin-left:408.2pt;margin-top:36.0pt;width:141.7pt;height:43.8pt;z-index:-251658240;mso-position-horizontal:absolute;mso-position-horizontal-relative:page;mso-position-vertical:absolute;mso-position-vertical-relative:page;mso-wrap-distance-left:12.0pt;mso-wrap-distance-top:12.0pt;mso-wrap-distance-right:12.0pt;mso-wrap-distance-bottom:12.0pt;" coordorigin="0,0" coordsize="21600,21600" path="M 20830,11748 L 19725,11748 L 19725,21403 L 20830,21403 L 20830,17265 L 20838,16748 L 20853,16354 L 20891,16034 L 20945,15763 L 21013,15541 L 21105,15369 L 21196,15246 L 21288,15196 L 21600,15196 L 21600,13645 L 20777,13645 L 20830,11748 X M 21600,15196 L 21288,15196 L 21364,15221 L 21432,15270 L 21509,15369 L 21600,15541 L 21600,15196 X M 21600,11527 L 21326,11674 L 21097,12068 L 20914,12709 L 20777,13645 L 21600,13645 L 21600,11527 X M 18086,11576 L 17530,11945 L 17096,13029 L 16814,14679 L 16714,16773 L 16806,18792 L 17080,20295 L 17507,21255 L 18079,21600 L 18559,21378 L 18948,20713 L 19230,19654 L 19329,18792 L 18079,18792 L 17972,18718 L 17896,18447 L 17842,17979 L 17820,17339 L 19435,17339 L 19443,17068 L 19443,16723 L 19390,15418 L 17827,15418 L 17850,14901 L 17903,14507 L 17980,14285 L 18086,14187 L 19291,14187 L 19085,12955 L 18650,11921 L 18086,11576 X M 18323,18127 L 18285,18398 L 18231,18620 L 18163,18743 L 18079,18792 L 19329,18792 L 19397,18201 L 18323,18127 X M 19291,14187 L 18086,14187 L 18193,14260 L 18269,14507 L 18323,14876 L 18346,15418 L 19390,15418 L 19352,14581 L 19291,14187 X M 14634,11551 L 14230,11896 L 13925,12881 L 13742,14482 L 13681,16674 L 13696,17832 L 13750,18842 L 13833,19704 L 13963,20442 L 14093,20910 L 14260,21280 L 14443,21501 L 14634,21600 L 14832,21526 L 15007,21280 L 15160,20812 L 15320,20098 L 16425,20098 L 16425,18521 L 15091,18521 L 14977,18374 L 14893,18004 L 14840,17364 L 14824,16526 L 14840,15664 L 14893,15049 L 14984,14655 L 15099,14531 L 16425,14531 L 16425,13127 L 15343,13127 L 15190,12413 L 15030,11921 L 14847,11625 L 14634,11551 X M 16425,20098 L 15320,20098 L 15312,20319 L 15312,20492 L 15304,20590 L 15304,21058 L 15297,21403 L 16425,21403 L 16425,20098 X M 16425,14531 L 15099,14531 L 15205,14655 L 15289,15024 L 15335,15640 L 15350,16502 L 15335,17388 L 15289,18029 L 15205,18398 L 15091,18521 L 16425,18521 L 16425,14531 X M 16425,6354 L 15320,6354 L 15320,11625 L 15327,11945 L 15327,12241 L 15335,12758 L 15343,13127 L 16425,13127 L 16425,6354 X M 11875,11748 L 10770,11748 L 10770,21403 L 11875,21403 L 11875,16551 L 11890,15911 L 11928,15467 L 12004,15196 L 12103,15122 L 13391,15122 L 13391,14802 L 13384,14137 L 13361,13595 L 11844,13595 L 11867,12462 L 11867,12192 L 11875,11748 X M 13391,15122 L 12103,15122 L 12187,15172 L 12248,15369 L 12279,15738 L 12286,16305 L 12286,21403 L 13391,21403 L 13391,15122 X M 12629,11551 L 12393,11674 L 12180,12068 L 11997,12709 L 11844,13595 L 13361,13595 L 13353,13571 L 13308,13078 L 13247,12660 L 13132,12192 L 12980,11847 L 12812,11625 L 12629,11551 X M 9840,6675 L 9596,6847 L 9390,7290 L 9253,7955 L 9207,8768 L 9253,9581 L 9390,10246 L 9596,10689 L 9855,10837 L 10106,10689 L 10305,10221 L 10442,9556 L 10495,8719 L 10442,7931 L 10305,7290 L 10091,6847 L 9840,6675 X M 8788,20098 L 7363,20098 L 7523,20812 L 7675,21280 L 7850,21526 L 8056,21600 L 8239,21501 L 8422,21280 L 8590,20910 L 8727,20442 L 8788,20098 X M 7363,6354 L 6257,6354 L 6257,21403 L 7393,21403 L 7385,21058 L 7385,21009 L 7378,20590 L 7370,20492 L 7370,20319 L 7363,20098 L 8788,20098 L 8849,19704 L 8940,18842 L 8956,18521 L 7591,18521 L 7485,18398 L 7401,18029 L 7347,17388 L 7332,16502 L 7347,15640 L 7401,15024 L 7477,14655 L 7591,14531 L 8940,14531 L 8940,14482 L 8788,13127 L 7347,13127 L 7355,12758 L 7355,12241 L 7363,11896 L 7363,6354 X M 8940,14531 L 7591,14531 L 7706,14655 L 7789,15049 L 7843,15664 L 7866,16526 L 7843,17364 L 7797,18004 L 7713,18374 L 7591,18521 L 8956,18521 L 8986,17832 L 9009,16674 L 8940,14531 X M 8056,11551 L 7835,11625 L 7652,11921 L 7492,12413 L 7347,13127 L 8788,13127 L 8757,12881 L 8460,11896 L 8056,11551 X M 5404,6305 L 1654,6305 L 1654,10689 L 4093,10689 L 4093,17068 L 0,17068 L 0,21403 L 5404,21403 L 5404,6305 X M 1326,0 L 0,0 L 0,15984 L 3765,15984 L 3765,11699 L 1326,11699 L 1326,0 X M 10396,11748 L 9291,11748 L 9291,21403 L 10396,21403 L 10396,11748 X E">
              <v:fill color="#231F20"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D6F"/>
    <w:multiLevelType w:val="hybridMultilevel"/>
    <w:tmpl w:val="08784864"/>
    <w:styleLink w:val="ImportierterStil1"/>
    <w:lvl w:ilvl="0" w:tplc="9F8A0E8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C76B9B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3E125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3D6AC2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A8EC9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445BD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F421F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AAA97E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E8299B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2435181"/>
    <w:multiLevelType w:val="hybridMultilevel"/>
    <w:tmpl w:val="D1B23654"/>
    <w:numStyleLink w:val="ImportierterStil2"/>
  </w:abstractNum>
  <w:abstractNum w:abstractNumId="2" w15:restartNumberingAfterBreak="0">
    <w:nsid w:val="15D00C7F"/>
    <w:multiLevelType w:val="hybridMultilevel"/>
    <w:tmpl w:val="08784864"/>
    <w:numStyleLink w:val="ImportierterStil1"/>
  </w:abstractNum>
  <w:abstractNum w:abstractNumId="3" w15:restartNumberingAfterBreak="0">
    <w:nsid w:val="1DEB6C3D"/>
    <w:multiLevelType w:val="hybridMultilevel"/>
    <w:tmpl w:val="7EB0A022"/>
    <w:styleLink w:val="Punkte"/>
    <w:lvl w:ilvl="0" w:tplc="9FFC1A80">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15388DB8">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3E2211F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AFA276EA">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72C7288">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28B6154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0C66F8E4">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FA16B94A">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F968BC5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8E670CE"/>
    <w:multiLevelType w:val="hybridMultilevel"/>
    <w:tmpl w:val="08784864"/>
    <w:numStyleLink w:val="ImportierterStil1"/>
  </w:abstractNum>
  <w:abstractNum w:abstractNumId="5" w15:restartNumberingAfterBreak="0">
    <w:nsid w:val="4B3B59DD"/>
    <w:multiLevelType w:val="hybridMultilevel"/>
    <w:tmpl w:val="D1B23654"/>
    <w:numStyleLink w:val="ImportierterStil2"/>
  </w:abstractNum>
  <w:abstractNum w:abstractNumId="6" w15:restartNumberingAfterBreak="0">
    <w:nsid w:val="5FB14733"/>
    <w:multiLevelType w:val="hybridMultilevel"/>
    <w:tmpl w:val="7EB0A022"/>
    <w:numStyleLink w:val="Punkte"/>
  </w:abstractNum>
  <w:abstractNum w:abstractNumId="7" w15:restartNumberingAfterBreak="0">
    <w:nsid w:val="636F559D"/>
    <w:multiLevelType w:val="hybridMultilevel"/>
    <w:tmpl w:val="08784864"/>
    <w:numStyleLink w:val="ImportierterStil1"/>
  </w:abstractNum>
  <w:abstractNum w:abstractNumId="8" w15:restartNumberingAfterBreak="0">
    <w:nsid w:val="6B36553A"/>
    <w:multiLevelType w:val="hybridMultilevel"/>
    <w:tmpl w:val="D1B23654"/>
    <w:styleLink w:val="ImportierterStil2"/>
    <w:lvl w:ilvl="0" w:tplc="AAD89DA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AC0225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CC2659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D06CD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B7EC04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E4082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98B1F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AF29DE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D6479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2"/>
  </w:num>
  <w:num w:numId="3">
    <w:abstractNumId w:val="3"/>
  </w:num>
  <w:num w:numId="4">
    <w:abstractNumId w:val="6"/>
  </w:num>
  <w:num w:numId="5">
    <w:abstractNumId w:val="7"/>
  </w:num>
  <w:num w:numId="6">
    <w:abstractNumId w:val="8"/>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B4"/>
    <w:rsid w:val="000A26DE"/>
    <w:rsid w:val="000E3B75"/>
    <w:rsid w:val="00112125"/>
    <w:rsid w:val="001519EC"/>
    <w:rsid w:val="00155932"/>
    <w:rsid w:val="001D2AB4"/>
    <w:rsid w:val="002F250F"/>
    <w:rsid w:val="0032794C"/>
    <w:rsid w:val="00381097"/>
    <w:rsid w:val="003B7235"/>
    <w:rsid w:val="004F69C3"/>
    <w:rsid w:val="00646B26"/>
    <w:rsid w:val="00711E37"/>
    <w:rsid w:val="0075373E"/>
    <w:rsid w:val="00B5673B"/>
    <w:rsid w:val="00BE468D"/>
    <w:rsid w:val="00E876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3FB4E9-5A4B-4850-9770-EB5A0611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pPr>
    <w:rPr>
      <w:rFonts w:ascii="Arial" w:hAnsi="Arial" w:cs="Arial Unicode MS"/>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widowControl w:val="0"/>
      <w:tabs>
        <w:tab w:val="center" w:pos="4536"/>
        <w:tab w:val="right" w:pos="9072"/>
      </w:tabs>
    </w:pPr>
    <w:rPr>
      <w:rFonts w:ascii="Calibri" w:hAnsi="Calibri" w:cs="Arial Unicode MS"/>
      <w:color w:val="000000"/>
      <w:sz w:val="22"/>
      <w:szCs w:val="22"/>
      <w:u w:color="000000"/>
      <w:lang w:val="en-US"/>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enabsatz">
    <w:name w:val="List Paragraph"/>
    <w:pPr>
      <w:widowControl w:val="0"/>
    </w:pPr>
    <w:rPr>
      <w:rFonts w:ascii="Calibri" w:hAnsi="Calibri" w:cs="Arial Unicode MS"/>
      <w:color w:val="000000"/>
      <w:sz w:val="22"/>
      <w:szCs w:val="22"/>
      <w:u w:color="000000"/>
      <w:lang w:val="en-US"/>
    </w:rPr>
  </w:style>
  <w:style w:type="numbering" w:customStyle="1" w:styleId="ImportierterStil1">
    <w:name w:val="Importierter Stil: 1"/>
    <w:pPr>
      <w:numPr>
        <w:numId w:val="1"/>
      </w:numPr>
    </w:pPr>
  </w:style>
  <w:style w:type="paragraph" w:customStyle="1" w:styleId="TextA">
    <w:name w:val="Text A"/>
    <w:rsid w:val="00711E37"/>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Text">
    <w:name w:val="Text"/>
    <w:rsid w:val="00711E37"/>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Punkte">
    <w:name w:val="Punkte"/>
    <w:rsid w:val="00711E37"/>
    <w:pPr>
      <w:numPr>
        <w:numId w:val="3"/>
      </w:numPr>
    </w:pPr>
  </w:style>
  <w:style w:type="paragraph" w:customStyle="1" w:styleId="Standard1">
    <w:name w:val="Standard1"/>
    <w:rsid w:val="00711E37"/>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numbering" w:customStyle="1" w:styleId="ImportierterStil2">
    <w:name w:val="Importierter Stil: 2"/>
    <w:rsid w:val="00711E37"/>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inder-connecto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758</Words>
  <Characters>4780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Franz Binder GmbH &amp; Co. elektrische Bauelemente KG</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Heckler, Patrick</dc:creator>
  <cp:lastModifiedBy>Heckler, Patrick</cp:lastModifiedBy>
  <cp:revision>7</cp:revision>
  <dcterms:created xsi:type="dcterms:W3CDTF">2023-03-27T08:00:00Z</dcterms:created>
  <dcterms:modified xsi:type="dcterms:W3CDTF">2023-04-24T13:40:00Z</dcterms:modified>
</cp:coreProperties>
</file>