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5A9C" w:rsidRPr="002F5A9C" w:rsidRDefault="00BC7596" w:rsidP="002F5A9C">
      <w:pPr>
        <w:pStyle w:val="TextA"/>
        <w:widowControl w:val="0"/>
        <w:pBdr>
          <w:top w:val="none" w:sz="0" w:space="0" w:color="auto"/>
          <w:left w:val="none" w:sz="0" w:space="0" w:color="auto"/>
          <w:bottom w:val="none" w:sz="0" w:space="0" w:color="auto"/>
          <w:right w:val="none" w:sz="0" w:space="0" w:color="auto"/>
        </w:pBdr>
        <w:suppressAutoHyphens w:val="0"/>
        <w:spacing w:after="200" w:line="360" w:lineRule="auto"/>
        <w:rPr>
          <w:rFonts w:ascii="Arial" w:hAnsi="Arial" w:cs="Arial"/>
          <w:szCs w:val="24"/>
          <w:lang w:val="nl-NL"/>
        </w:rPr>
      </w:pPr>
      <w:r>
        <w:rPr>
          <w:rFonts w:ascii="Arial" w:hAnsi="Arial" w:cs="Arial"/>
          <w:sz w:val="18"/>
          <w:szCs w:val="24"/>
          <w:lang w:val="nl-NL"/>
        </w:rPr>
        <w:t>N</w:t>
      </w:r>
      <w:r w:rsidR="002F5A9C" w:rsidRPr="002F5A9C">
        <w:rPr>
          <w:rFonts w:ascii="Arial" w:hAnsi="Arial" w:cs="Arial"/>
          <w:sz w:val="18"/>
          <w:szCs w:val="24"/>
          <w:lang w:val="nl-NL"/>
        </w:rPr>
        <w:t>eckarsulm</w:t>
      </w:r>
      <w:r w:rsidR="00452413">
        <w:rPr>
          <w:rFonts w:ascii="Arial" w:hAnsi="Arial" w:cs="Arial"/>
          <w:sz w:val="18"/>
          <w:szCs w:val="24"/>
          <w:lang w:val="nl-NL"/>
        </w:rPr>
        <w:t xml:space="preserve"> </w:t>
      </w:r>
      <w:r w:rsidR="00452413" w:rsidRPr="00721FCF">
        <w:rPr>
          <w:rFonts w:ascii="Arial" w:hAnsi="Arial"/>
          <w:sz w:val="18"/>
          <w:szCs w:val="24"/>
          <w:lang w:val="nl-NL"/>
        </w:rPr>
        <w:t>(Duitsland)</w:t>
      </w:r>
      <w:r w:rsidR="002F5A9C" w:rsidRPr="002F5A9C">
        <w:rPr>
          <w:rFonts w:ascii="Arial" w:hAnsi="Arial" w:cs="Arial"/>
          <w:sz w:val="18"/>
          <w:szCs w:val="24"/>
          <w:lang w:val="nl-NL"/>
        </w:rPr>
        <w:t>, 2</w:t>
      </w:r>
      <w:r w:rsidR="002F5A9C">
        <w:rPr>
          <w:rFonts w:ascii="Arial" w:hAnsi="Arial" w:cs="Arial"/>
          <w:sz w:val="18"/>
          <w:szCs w:val="24"/>
          <w:lang w:val="nl-NL"/>
        </w:rPr>
        <w:t>7</w:t>
      </w:r>
      <w:r w:rsidR="002F5A9C" w:rsidRPr="002F5A9C">
        <w:rPr>
          <w:rFonts w:ascii="Arial" w:hAnsi="Arial" w:cs="Arial"/>
          <w:sz w:val="18"/>
          <w:szCs w:val="24"/>
          <w:lang w:val="nl-NL"/>
        </w:rPr>
        <w:t xml:space="preserve"> januari 2023</w:t>
      </w:r>
      <w:r w:rsidR="002F5A9C" w:rsidRPr="002F5A9C">
        <w:rPr>
          <w:rFonts w:ascii="Arial" w:hAnsi="Arial" w:cs="Arial"/>
          <w:szCs w:val="24"/>
          <w:u w:val="single"/>
          <w:lang w:val="nl-NL"/>
        </w:rPr>
        <w:br/>
        <w:t>M12-productportfolio uitgebreid</w:t>
      </w:r>
      <w:r w:rsidR="002F5A9C" w:rsidRPr="002F5A9C">
        <w:rPr>
          <w:rFonts w:ascii="Arial" w:hAnsi="Arial" w:cs="Arial"/>
          <w:sz w:val="20"/>
          <w:szCs w:val="24"/>
          <w:u w:val="single"/>
          <w:lang w:val="nl-NL"/>
        </w:rPr>
        <w:br/>
      </w:r>
      <w:r w:rsidR="002F5A9C" w:rsidRPr="002F5A9C">
        <w:rPr>
          <w:rFonts w:ascii="Arial" w:hAnsi="Arial" w:cs="Arial"/>
          <w:b/>
          <w:sz w:val="32"/>
          <w:szCs w:val="24"/>
          <w:lang w:val="nl-NL"/>
        </w:rPr>
        <w:t>Automatisering aan het voorfront van Industry 4.0</w:t>
      </w:r>
      <w:r w:rsidR="002F5A9C" w:rsidRPr="002F5A9C">
        <w:rPr>
          <w:rFonts w:ascii="Arial" w:hAnsi="Arial" w:cs="Arial"/>
          <w:b/>
          <w:szCs w:val="24"/>
          <w:lang w:val="nl-NL"/>
        </w:rPr>
        <w:br/>
      </w:r>
      <w:r w:rsidR="002F5A9C" w:rsidRPr="002F5A9C">
        <w:rPr>
          <w:rFonts w:ascii="Arial" w:eastAsia="Times New Roman" w:hAnsi="Arial" w:cs="Arial"/>
          <w:b/>
          <w:szCs w:val="24"/>
          <w:lang w:val="nl-NL"/>
        </w:rPr>
        <w:br/>
      </w:r>
      <w:r w:rsidR="002F5A9C" w:rsidRPr="002F5A9C">
        <w:rPr>
          <w:rFonts w:ascii="Arial" w:hAnsi="Arial" w:cs="Arial"/>
          <w:b/>
          <w:szCs w:val="24"/>
          <w:lang w:val="nl-NL"/>
        </w:rPr>
        <w:t>Voor signalen, data en elektrische voeding: M12-connectors zijn onmisbare interfaces geworden voor het koppelen van apparaten. binder vult zijn M12-lijnen aan met extra producten die gebruikers ondersteunen in de automatiseringstechnologie bij het realiseren van efficiënte, flexibele en foutloze installaties.</w:t>
      </w:r>
      <w:r w:rsidR="002F5A9C">
        <w:rPr>
          <w:rFonts w:ascii="Arial" w:hAnsi="Arial" w:cs="Arial"/>
          <w:szCs w:val="24"/>
          <w:lang w:val="nl-NL"/>
        </w:rPr>
        <w:br/>
      </w:r>
      <w:r w:rsidR="002F5A9C">
        <w:rPr>
          <w:rFonts w:ascii="Arial" w:hAnsi="Arial" w:cs="Arial"/>
          <w:szCs w:val="24"/>
          <w:lang w:val="nl-NL"/>
        </w:rPr>
        <w:br/>
      </w:r>
      <w:r w:rsidR="002F5A9C" w:rsidRPr="002F5A9C">
        <w:rPr>
          <w:rFonts w:ascii="Arial" w:hAnsi="Arial" w:cs="Arial"/>
          <w:szCs w:val="24"/>
          <w:lang w:val="nl-NL"/>
        </w:rPr>
        <w:t>binder, een vooraanstaande leverancier van ronde industriële connectors, heeft verschillende M12-series voor de automatiseringstechnologie uitgebreid met diverse producten. Het toepassingsbereik gaat van eenvoudige sensor/actuator-kabels tot industriële meet- en besturingstechnologie en industrieel Ethernet tot autonome robots of cobots. De producten zijn ontwikkeld op basis van de eisen voor M12 in de DIN EN IEC 61076-2-standaard. Ze volgen de huidige trends naar miniaturisatie, flexibiliteit en kostenefficiëntie.</w:t>
      </w:r>
    </w:p>
    <w:p w:rsidR="002F5A9C" w:rsidRPr="002F5A9C" w:rsidRDefault="002F5A9C" w:rsidP="002F5A9C">
      <w:pPr>
        <w:pStyle w:val="TextA"/>
        <w:widowControl w:val="0"/>
        <w:pBdr>
          <w:top w:val="none" w:sz="0" w:space="0" w:color="auto"/>
          <w:left w:val="none" w:sz="0" w:space="0" w:color="auto"/>
          <w:bottom w:val="none" w:sz="0" w:space="0" w:color="auto"/>
          <w:right w:val="none" w:sz="0" w:space="0" w:color="auto"/>
        </w:pBdr>
        <w:suppressAutoHyphens w:val="0"/>
        <w:spacing w:after="200" w:line="360" w:lineRule="auto"/>
        <w:rPr>
          <w:rFonts w:ascii="Arial" w:hAnsi="Arial" w:cs="Arial"/>
          <w:szCs w:val="24"/>
          <w:lang w:val="nl-NL"/>
        </w:rPr>
      </w:pPr>
      <w:r w:rsidRPr="002F5A9C">
        <w:rPr>
          <w:rFonts w:ascii="Arial" w:hAnsi="Arial" w:cs="Arial"/>
          <w:szCs w:val="24"/>
          <w:lang w:val="nl-NL"/>
        </w:rPr>
        <w:t>Zoals alle M12-series van binder voldoen deze producten minimaal aan de beschermingsgraad IP67. Ze zijn mechanisch robuust, slijtvast en veilig voor de gebruiker dankzij de codering. Er zijn verschillende afgeschermde of afschermbare versies verkrijgbaar voor gebruik in industriële omgevingen met veel elektromagnetische storing.</w:t>
      </w:r>
    </w:p>
    <w:p w:rsidR="002F5A9C" w:rsidRPr="002F5A9C" w:rsidRDefault="002F5A9C" w:rsidP="002F5A9C">
      <w:pPr>
        <w:pStyle w:val="TextA"/>
        <w:widowControl w:val="0"/>
        <w:pBdr>
          <w:top w:val="none" w:sz="0" w:space="0" w:color="auto"/>
          <w:left w:val="none" w:sz="0" w:space="0" w:color="auto"/>
          <w:bottom w:val="none" w:sz="0" w:space="0" w:color="auto"/>
          <w:right w:val="none" w:sz="0" w:space="0" w:color="auto"/>
        </w:pBdr>
        <w:suppressAutoHyphens w:val="0"/>
        <w:spacing w:after="200" w:line="360" w:lineRule="auto"/>
        <w:rPr>
          <w:rFonts w:ascii="Arial" w:hAnsi="Arial" w:cs="Arial"/>
          <w:szCs w:val="24"/>
          <w:lang w:val="nl-NL"/>
        </w:rPr>
      </w:pPr>
      <w:r w:rsidRPr="002F5A9C">
        <w:rPr>
          <w:rFonts w:ascii="Arial" w:hAnsi="Arial" w:cs="Arial"/>
          <w:szCs w:val="24"/>
          <w:lang w:val="nl-NL"/>
        </w:rPr>
        <w:t>Voor dit jaar heeft binder verdere nieuwe ontwikkelingen aangekondigd op het gebied van push/pull-vergrendeling en M12 one-cable-oplossingen.</w:t>
      </w:r>
      <w:r>
        <w:rPr>
          <w:rFonts w:ascii="Arial" w:hAnsi="Arial" w:cs="Arial"/>
          <w:szCs w:val="24"/>
          <w:lang w:val="nl-NL"/>
        </w:rPr>
        <w:br/>
      </w:r>
      <w:r>
        <w:rPr>
          <w:rFonts w:ascii="Arial" w:hAnsi="Arial" w:cs="Arial"/>
          <w:szCs w:val="24"/>
          <w:lang w:val="nl-NL"/>
        </w:rPr>
        <w:br/>
      </w:r>
      <w:r w:rsidRPr="002F5A9C">
        <w:rPr>
          <w:rFonts w:ascii="Arial" w:hAnsi="Arial" w:cs="Arial"/>
          <w:b/>
          <w:szCs w:val="24"/>
          <w:lang w:val="nl-NL"/>
        </w:rPr>
        <w:t>Basiskennis over M12: de ruggengraat van netwerken in het IioT</w:t>
      </w:r>
      <w:r>
        <w:rPr>
          <w:rFonts w:ascii="Arial" w:hAnsi="Arial" w:cs="Arial"/>
          <w:b/>
          <w:szCs w:val="24"/>
          <w:lang w:val="nl-NL"/>
        </w:rPr>
        <w:br/>
      </w:r>
      <w:r w:rsidRPr="002F5A9C">
        <w:rPr>
          <w:rFonts w:ascii="Arial" w:hAnsi="Arial" w:cs="Arial"/>
          <w:szCs w:val="24"/>
          <w:lang w:val="nl-NL"/>
        </w:rPr>
        <w:t>M12 werd aanvankelijk vooral gebruikt in voertuigen, maar heeft zich sinds de jaren tachtig bewezen als bijzonder robuuste, betrouwbare en compacte interface in de automatiseringstechnologie. Het wordt zowel gebruikt in nieuwe apparatuur en systemen als bij het moderniseren van bestaande infrastructuur. Hoe meer het Industrial Internet of Things (IIoT) doordringt in de moderne fabricage- en procesindustrie, hoe meer connectieve automatiseringscomponenten er zijn. En die hebben dit soort industriële interfaces nodig.</w:t>
      </w:r>
    </w:p>
    <w:p w:rsidR="002F5A9C" w:rsidRPr="002F5A9C" w:rsidRDefault="002F5A9C" w:rsidP="002F5A9C">
      <w:pPr>
        <w:pStyle w:val="Tekst"/>
        <w:widowControl w:val="0"/>
        <w:pBdr>
          <w:top w:val="none" w:sz="0" w:space="0" w:color="auto"/>
          <w:left w:val="none" w:sz="0" w:space="0" w:color="auto"/>
          <w:bottom w:val="none" w:sz="0" w:space="0" w:color="auto"/>
          <w:right w:val="none" w:sz="0" w:space="0" w:color="auto"/>
        </w:pBdr>
        <w:suppressAutoHyphens w:val="0"/>
        <w:spacing w:after="200" w:line="360" w:lineRule="auto"/>
        <w:rPr>
          <w:rFonts w:ascii="Arial" w:hAnsi="Arial" w:cs="Arial"/>
          <w:szCs w:val="24"/>
          <w:lang w:val="nl-NL"/>
        </w:rPr>
      </w:pPr>
      <w:r w:rsidRPr="002F5A9C">
        <w:rPr>
          <w:rFonts w:ascii="Arial" w:hAnsi="Arial" w:cs="Arial"/>
          <w:szCs w:val="24"/>
          <w:u w:color="000000"/>
          <w:lang w:val="nl-NL"/>
        </w:rPr>
        <w:t xml:space="preserve">Afhankelijk van de codering en het ontwerp kunnen M12-connectors signalen, data, en, indien nodig, ook voeding leveren aan apparaten in het veld, zoals sensoren, controllers of drives en andere netwerkknooppunten. Enerzijds zijn ze geschikt voor de grote datasnelheden van moderne Ethernet-netwerken. Anderzijds kunnen ze ook componenten zoals drives voeden met een groot vermogen. Om de beschikbare ruimte zo goed mogelijk te benutten, is het gunstig om de data en de voeding via </w:t>
      </w:r>
      <w:r w:rsidRPr="002F5A9C">
        <w:rPr>
          <w:rFonts w:ascii="Arial" w:hAnsi="Arial" w:cs="Arial"/>
          <w:szCs w:val="24"/>
          <w:u w:color="000000"/>
          <w:lang w:val="nl-NL"/>
        </w:rPr>
        <w:lastRenderedPageBreak/>
        <w:t>één en dezelfde connector aan te sluiten. Zulke hybride oplossingen worden steeds aantrekkelijker, maar ze stellen hoge eisen aan de technische implementatie.</w:t>
      </w:r>
    </w:p>
    <w:p w:rsidR="002F5A9C" w:rsidRPr="002F5A9C" w:rsidRDefault="002F5A9C" w:rsidP="002F5A9C">
      <w:pPr>
        <w:pStyle w:val="Tekst"/>
        <w:widowControl w:val="0"/>
        <w:pBdr>
          <w:top w:val="none" w:sz="0" w:space="0" w:color="auto"/>
          <w:left w:val="none" w:sz="0" w:space="0" w:color="auto"/>
          <w:bottom w:val="none" w:sz="0" w:space="0" w:color="auto"/>
          <w:right w:val="none" w:sz="0" w:space="0" w:color="auto"/>
        </w:pBdr>
        <w:suppressAutoHyphens w:val="0"/>
        <w:spacing w:after="200" w:line="360" w:lineRule="auto"/>
        <w:rPr>
          <w:rFonts w:ascii="Arial" w:hAnsi="Arial" w:cs="Arial"/>
          <w:szCs w:val="24"/>
          <w:lang w:val="nl-NL"/>
        </w:rPr>
      </w:pPr>
      <w:r w:rsidRPr="002F5A9C">
        <w:rPr>
          <w:rFonts w:ascii="Arial" w:hAnsi="Arial" w:cs="Arial"/>
          <w:szCs w:val="24"/>
          <w:u w:color="000000"/>
          <w:lang w:val="nl-NL"/>
        </w:rPr>
        <w:t>De A-codering (toepassingsgebied: sensoren, DC-voeding) is verkrijgbaar met 3, 4, 5, 8 en 12 pennen. De B- (Profibus), D- (100 Mbit Ethernet) en X- (10 Gbit Ethernet) coderingen met respectievelijk4 of 8 pennen, zijn geschikt voor dataoverdracht bij verschillende snelheden.</w:t>
      </w:r>
    </w:p>
    <w:p w:rsidR="002F5A9C" w:rsidRPr="002F5A9C" w:rsidRDefault="002F5A9C" w:rsidP="002F5A9C">
      <w:pPr>
        <w:pStyle w:val="Tekst"/>
        <w:widowControl w:val="0"/>
        <w:pBdr>
          <w:top w:val="none" w:sz="0" w:space="0" w:color="auto"/>
          <w:left w:val="none" w:sz="0" w:space="0" w:color="auto"/>
          <w:bottom w:val="none" w:sz="0" w:space="0" w:color="auto"/>
          <w:right w:val="none" w:sz="0" w:space="0" w:color="auto"/>
        </w:pBdr>
        <w:suppressAutoHyphens w:val="0"/>
        <w:spacing w:after="200" w:line="360" w:lineRule="auto"/>
        <w:rPr>
          <w:rFonts w:ascii="Arial" w:hAnsi="Arial" w:cs="Arial"/>
          <w:szCs w:val="24"/>
          <w:lang w:val="nl-NL"/>
        </w:rPr>
      </w:pPr>
      <w:r w:rsidRPr="002F5A9C">
        <w:rPr>
          <w:rFonts w:ascii="Arial" w:hAnsi="Arial" w:cs="Arial"/>
          <w:szCs w:val="24"/>
          <w:u w:color="000000"/>
          <w:lang w:val="nl-NL"/>
        </w:rPr>
        <w:t>Voor voedingstoepassingen, bijvoorbeeld voor AC-drives en frequentie</w:t>
      </w:r>
      <w:r w:rsidR="009018BA">
        <w:rPr>
          <w:rFonts w:ascii="Arial" w:hAnsi="Arial" w:cs="Arial"/>
          <w:szCs w:val="24"/>
          <w:u w:color="000000"/>
          <w:lang w:val="nl-NL"/>
        </w:rPr>
        <w:t xml:space="preserve">converters, zijn S- en K- (tot </w:t>
      </w:r>
      <w:r w:rsidRPr="002F5A9C">
        <w:rPr>
          <w:rFonts w:ascii="Arial" w:hAnsi="Arial" w:cs="Arial"/>
          <w:szCs w:val="24"/>
          <w:u w:color="000000"/>
          <w:lang w:val="nl-NL"/>
        </w:rPr>
        <w:t>6</w:t>
      </w:r>
      <w:r w:rsidR="009018BA">
        <w:rPr>
          <w:rFonts w:ascii="Arial" w:hAnsi="Arial" w:cs="Arial"/>
          <w:szCs w:val="24"/>
          <w:u w:color="000000"/>
          <w:lang w:val="nl-NL"/>
        </w:rPr>
        <w:t>3</w:t>
      </w:r>
      <w:r w:rsidRPr="002F5A9C">
        <w:rPr>
          <w:rFonts w:ascii="Arial" w:hAnsi="Arial" w:cs="Arial"/>
          <w:szCs w:val="24"/>
          <w:u w:color="000000"/>
          <w:lang w:val="nl-NL"/>
        </w:rPr>
        <w:t>0 V(AC) bij maximaal 16 A) en, bijvoorbeeld voor DC-drives of LED verlichting, T- en L- (tot 63 V(DC) bij maximaal 16 A) codering toepasbaar.</w:t>
      </w:r>
    </w:p>
    <w:p w:rsidR="002F5A9C" w:rsidRPr="002F5A9C" w:rsidRDefault="002F5A9C" w:rsidP="002F5A9C">
      <w:pPr>
        <w:pStyle w:val="Tekst"/>
        <w:widowControl w:val="0"/>
        <w:pBdr>
          <w:top w:val="none" w:sz="0" w:space="0" w:color="auto"/>
          <w:left w:val="none" w:sz="0" w:space="0" w:color="auto"/>
          <w:bottom w:val="none" w:sz="0" w:space="0" w:color="auto"/>
          <w:right w:val="none" w:sz="0" w:space="0" w:color="auto"/>
        </w:pBdr>
        <w:suppressAutoHyphens w:val="0"/>
        <w:spacing w:after="200" w:line="360" w:lineRule="auto"/>
        <w:rPr>
          <w:rFonts w:ascii="Arial" w:hAnsi="Arial" w:cs="Arial"/>
          <w:szCs w:val="24"/>
          <w:lang w:val="nl-NL"/>
        </w:rPr>
      </w:pPr>
      <w:r w:rsidRPr="002F5A9C">
        <w:rPr>
          <w:rFonts w:ascii="Arial" w:hAnsi="Arial" w:cs="Arial"/>
          <w:szCs w:val="24"/>
          <w:u w:color="000000"/>
          <w:lang w:val="nl-NL"/>
        </w:rPr>
        <w:t>Alle M12-connectors bieden minimaal IP67-bescherming tegen binnendringen van stof en water. Er zijn ook speciale varianten verkrijgbaar in IP68 en IP69K voor zware hygiënische toepassingen. Afhankelijk van het ontwerp zijn de M12-connectors bedoeld voor verschillende toepassingsscenario’s: Versies met speciale aansluittechniek, zoals krimp- of klemtechnologie zijn geschikt voor toepassingen met trillingen; andere zijn geschikt voor gebruik in de openlucht en, bijvoorbeeld, zelfs bestand tegen UV-straling. Afhankelijk van het toepassingsgebied kunnen, metalen, plastic of roestvrij stalen behuizingen worden gebruikt.</w:t>
      </w:r>
      <w:r>
        <w:rPr>
          <w:rFonts w:ascii="Arial" w:hAnsi="Arial" w:cs="Arial"/>
          <w:szCs w:val="24"/>
          <w:lang w:val="nl-NL"/>
        </w:rPr>
        <w:br/>
      </w:r>
      <w:r>
        <w:rPr>
          <w:rFonts w:ascii="Arial" w:hAnsi="Arial" w:cs="Arial"/>
          <w:szCs w:val="24"/>
          <w:lang w:val="nl-NL"/>
        </w:rPr>
        <w:br/>
      </w:r>
      <w:r w:rsidRPr="002F5A9C">
        <w:rPr>
          <w:rFonts w:ascii="Arial" w:hAnsi="Arial" w:cs="Arial"/>
          <w:b/>
          <w:szCs w:val="24"/>
          <w:u w:color="000000"/>
          <w:lang w:val="nl-NL"/>
        </w:rPr>
        <w:t>Innovaties voor M12: geoptimaliseerd voor het IioT</w:t>
      </w:r>
      <w:r>
        <w:rPr>
          <w:rFonts w:ascii="Arial" w:hAnsi="Arial" w:cs="Arial"/>
          <w:szCs w:val="24"/>
          <w:lang w:val="nl-NL"/>
        </w:rPr>
        <w:br/>
      </w:r>
      <w:r w:rsidRPr="002F5A9C">
        <w:rPr>
          <w:rFonts w:ascii="Arial" w:hAnsi="Arial" w:cs="Arial"/>
          <w:szCs w:val="24"/>
          <w:u w:color="000000"/>
          <w:lang w:val="nl-NL"/>
        </w:rPr>
        <w:t>Naarmate apparaten in het veld meer functionaliteit bieden, neemt hun vermogensgebruik toe. Bovendien neemt de dichtheid van de interfaces toe, wat vraagt om bijzonder compacte verbindingsoplossingen. Voor het voeden van apparaten met 63 V(DC) bij maximaal 16 A, heeft binder zijn M12-portfolio uitgebreid met chassisdelen met L-codering en dipsoldeercontacten. De ruimtebesparende producten uit de 823-serie zijn geschikt hand-, golf- en reflow-solderen op printplaten. Ze hebben een beschermingsfactor IP68 wanneer aangesloten en zijn geschikt voor montage aan de voorzijde en achterzijde van het paneel. Het geavanceerde ontwerp uit twee delen helpt om potentiële foutbronnen te elimineren: Omdat de montagebody op de print is gesoldeerd, maar de flensbehuizing aan het apparaat is gemonteerd, kan zonder behuizing worden gesoldeerd en kan de behuizing worden gemonteerd zonder de soldeerlassen te beschadigen.</w:t>
      </w:r>
    </w:p>
    <w:p w:rsidR="002F5A9C" w:rsidRPr="002F5A9C" w:rsidRDefault="002F5A9C" w:rsidP="002F5A9C">
      <w:pPr>
        <w:pStyle w:val="Tekst"/>
        <w:widowControl w:val="0"/>
        <w:pBdr>
          <w:top w:val="none" w:sz="0" w:space="0" w:color="auto"/>
          <w:left w:val="none" w:sz="0" w:space="0" w:color="auto"/>
          <w:bottom w:val="none" w:sz="0" w:space="0" w:color="auto"/>
          <w:right w:val="none" w:sz="0" w:space="0" w:color="auto"/>
        </w:pBdr>
        <w:suppressAutoHyphens w:val="0"/>
        <w:spacing w:after="200" w:line="360" w:lineRule="auto"/>
        <w:rPr>
          <w:rFonts w:ascii="Arial" w:hAnsi="Arial" w:cs="Arial"/>
          <w:szCs w:val="24"/>
          <w:lang w:val="nl-NL"/>
        </w:rPr>
      </w:pPr>
      <w:r w:rsidRPr="002F5A9C">
        <w:rPr>
          <w:rFonts w:ascii="Arial" w:hAnsi="Arial" w:cs="Arial"/>
          <w:szCs w:val="24"/>
          <w:u w:color="000000"/>
          <w:lang w:val="nl-NL"/>
        </w:rPr>
        <w:t>Het tijdrovende en foutgevoelige bedraden met enkelvoudige aders is niet meer nodig met ready-to-connect-kabels, die binder ook aanbiedt in het M12-segment. De voorgeassembleerde producten met aangegoten connectors, die al zijn getest conform DIN EN IEC 61076-2, reduceren de inspanning bij het installeren en bekabelen aanzienlijk en helpen bij het implementeren van kosten-efficiënte plug&amp;work-concepten. binder’s portfolio van ready-to-connect-kabels in het M12-segment omvat een aantal versies: Rechte en haakse connectors, aangegoten aan één of beide uiteinden, met diverse coderingen en in verschillende kabelkwaliteiten met 3 tot 12 pennen zijn verkrijgbaar.</w:t>
      </w:r>
    </w:p>
    <w:p w:rsidR="002F5A9C" w:rsidRPr="002F5A9C" w:rsidRDefault="002F5A9C" w:rsidP="002F5A9C">
      <w:pPr>
        <w:pStyle w:val="Tekst"/>
        <w:widowControl w:val="0"/>
        <w:pBdr>
          <w:top w:val="none" w:sz="0" w:space="0" w:color="auto"/>
          <w:left w:val="none" w:sz="0" w:space="0" w:color="auto"/>
          <w:bottom w:val="none" w:sz="0" w:space="0" w:color="auto"/>
          <w:right w:val="none" w:sz="0" w:space="0" w:color="auto"/>
        </w:pBdr>
        <w:suppressAutoHyphens w:val="0"/>
        <w:spacing w:after="200" w:line="360" w:lineRule="auto"/>
        <w:rPr>
          <w:rFonts w:ascii="Arial" w:hAnsi="Arial" w:cs="Arial"/>
          <w:szCs w:val="24"/>
          <w:lang w:val="nl-NL"/>
        </w:rPr>
      </w:pPr>
      <w:r w:rsidRPr="002F5A9C">
        <w:rPr>
          <w:rFonts w:ascii="Arial" w:hAnsi="Arial" w:cs="Arial"/>
          <w:b/>
          <w:szCs w:val="24"/>
          <w:u w:color="000000"/>
          <w:lang w:val="nl-NL"/>
        </w:rPr>
        <w:lastRenderedPageBreak/>
        <w:t>Vooruitzichten voor M12: single-cable-oplossing en push-pull-aansluiting</w:t>
      </w:r>
      <w:r>
        <w:rPr>
          <w:rFonts w:ascii="Arial" w:hAnsi="Arial" w:cs="Arial"/>
          <w:szCs w:val="24"/>
          <w:lang w:val="nl-NL"/>
        </w:rPr>
        <w:br/>
      </w:r>
      <w:r w:rsidRPr="002F5A9C">
        <w:rPr>
          <w:rFonts w:ascii="Arial" w:hAnsi="Arial" w:cs="Arial"/>
          <w:szCs w:val="24"/>
          <w:u w:color="000000"/>
          <w:lang w:val="nl-NL"/>
        </w:rPr>
        <w:t>binder speelt in op de trend naar miniaturisering en gereduceerde installatie-inspanning met een eigen single-cable-oplossing voor het M12-segment. De M12-connector combineert 7 signaalcontacten met 2 voedingscontacten en zo is voeding en signaalvoorziening mogelijk met één enkele connector. Maximale stromen van 12 A en spanningen tot 63 V zijn mogelijk voor de voeding, en 0,5 A en maximaal 12 V voor de signaaloverdracht. Naast de chassisdelen met THR- of SMT-contacten, zullen er ook bedrade typen zijn, en varianten met roestvrij stalen of plastic behuizing. De hybride connectors zijn ook ontworpen voor gebruik in de openlucht, waardoor het toepassingsbereik enorm wordt uitgebreid.</w:t>
      </w:r>
    </w:p>
    <w:p w:rsidR="002F5A9C" w:rsidRPr="00721FCF" w:rsidRDefault="002F5A9C" w:rsidP="002F5A9C">
      <w:pPr>
        <w:spacing w:after="200" w:line="360" w:lineRule="auto"/>
        <w:rPr>
          <w:szCs w:val="24"/>
          <w:lang w:val="nl-NL"/>
        </w:rPr>
      </w:pPr>
      <w:r w:rsidRPr="002F5A9C">
        <w:rPr>
          <w:rFonts w:ascii="Arial" w:hAnsi="Arial" w:cs="Arial"/>
          <w:szCs w:val="24"/>
          <w:lang w:val="nl-NL"/>
        </w:rPr>
        <w:t>Verder kondigt binder de ontwikkeling van M12-connectors met externe push-pull-vergrendeling aan. Deze variant vult de M12-schroefdraadproducten aan met push-pull-vergrendeling in M12-formaat. De vergrendeling wordt hierbij niet vastgeschroefd, maar de kabelconnector klikt vast aan het apparaat als de stekker wordt aangedrukt. Het ontwerp volgt de DIN EN IEC 61076-2-010-standaard, garandeert terugwaartse compatibiliteit met M12-schroefvergrendeling aan de kant van het apparaat en vertegenwoordigt zo een bijzonder flexibel en tijdbesparend verbindingsconcept.</w:t>
      </w:r>
      <w:r w:rsidRPr="002F5A9C">
        <w:rPr>
          <w:rFonts w:ascii="Arial" w:hAnsi="Arial" w:cs="Arial"/>
          <w:szCs w:val="24"/>
          <w:lang w:val="nl-NL"/>
        </w:rPr>
        <w:br/>
      </w:r>
      <w:r w:rsidRPr="002F5A9C">
        <w:rPr>
          <w:rFonts w:ascii="Arial" w:eastAsia="Times New Roman" w:hAnsi="Arial" w:cs="Arial"/>
          <w:b/>
          <w:szCs w:val="24"/>
          <w:lang w:val="nl-NL"/>
        </w:rPr>
        <w:br/>
      </w:r>
      <w:r w:rsidRPr="002F5A9C">
        <w:rPr>
          <w:rFonts w:ascii="Arial" w:hAnsi="Arial" w:cs="Arial"/>
          <w:b/>
          <w:szCs w:val="24"/>
          <w:lang w:val="nl-NL"/>
        </w:rPr>
        <w:t>Over binder</w:t>
      </w:r>
      <w:r w:rsidRPr="002F5A9C">
        <w:rPr>
          <w:rFonts w:ascii="Arial" w:hAnsi="Arial" w:cs="Arial"/>
          <w:b/>
          <w:szCs w:val="24"/>
          <w:lang w:val="nl-NL"/>
        </w:rPr>
        <w:br/>
      </w:r>
      <w:r w:rsidRPr="00721FCF">
        <w:rPr>
          <w:rFonts w:ascii="Arial" w:hAnsi="Arial"/>
          <w:szCs w:val="24"/>
          <w:lang w:val="nl-NL"/>
        </w:rPr>
        <w:t>binder’s hoofdvestiging is gevestigd in Neckarsulm in Duitsland. Het is een familiebedrijf dat stoelt op traditionele waarden en is een vooraanstaande specialist in ronde connectors. De naam binder is al sinds 1960 synoniem voor de hoogste kwaliteit. De binder group omvat de hoofdvestiging, negen verkoopkantoren, zeven productielocaties, twee systeemdienstverleners en het innovatie- en technologiecentrum.</w:t>
      </w:r>
    </w:p>
    <w:p w:rsidR="002F5A9C" w:rsidRDefault="002F5A9C" w:rsidP="002F5A9C">
      <w:pPr>
        <w:pBdr>
          <w:top w:val="none" w:sz="0" w:space="0" w:color="auto"/>
          <w:left w:val="none" w:sz="0" w:space="0" w:color="auto"/>
          <w:bottom w:val="none" w:sz="0" w:space="0" w:color="auto"/>
          <w:right w:val="none" w:sz="0" w:space="0" w:color="auto"/>
        </w:pBdr>
        <w:spacing w:after="200" w:line="360" w:lineRule="auto"/>
        <w:rPr>
          <w:rFonts w:ascii="Arial" w:hAnsi="Arial" w:cs="Arial"/>
          <w:lang w:val="nl-NL"/>
        </w:rPr>
      </w:pPr>
      <w:r w:rsidRPr="00721FCF">
        <w:rPr>
          <w:rFonts w:ascii="Arial" w:hAnsi="Arial"/>
          <w:szCs w:val="24"/>
          <w:lang w:val="nl-NL"/>
        </w:rPr>
        <w:t>Het bedrijf werkt met distributiepartners op zes continenten en heeft wereldwijd circa 2.000 medewerkers in dienst. Behalve in Duitsland heeft binder vestigingen in China, Frankrijk, Hongarije, Nederland, Oostenrijk, Singapore, Zweden, Zwitserland, het Verenigd Koninkrijk en de Verenigde Staten.</w:t>
      </w:r>
      <w:r>
        <w:rPr>
          <w:rFonts w:ascii="Arial" w:hAnsi="Arial" w:cs="Arial"/>
          <w:szCs w:val="24"/>
          <w:lang w:val="nl-NL"/>
        </w:rPr>
        <w:br/>
      </w:r>
      <w:r>
        <w:rPr>
          <w:rFonts w:ascii="Arial" w:hAnsi="Arial" w:cs="Arial"/>
          <w:lang w:val="nl-NL"/>
        </w:rPr>
        <w:br/>
      </w:r>
      <w:r>
        <w:rPr>
          <w:rFonts w:ascii="Arial" w:hAnsi="Arial" w:cs="Arial"/>
          <w:lang w:val="nl-NL"/>
        </w:rPr>
        <w:br/>
      </w:r>
      <w:r>
        <w:rPr>
          <w:rFonts w:ascii="Arial" w:hAnsi="Arial" w:cs="Arial"/>
          <w:lang w:val="nl-NL"/>
        </w:rPr>
        <w:br/>
      </w:r>
      <w:r>
        <w:rPr>
          <w:rFonts w:ascii="Arial" w:hAnsi="Arial" w:cs="Arial"/>
          <w:lang w:val="nl-NL"/>
        </w:rPr>
        <w:br/>
      </w:r>
      <w:r>
        <w:rPr>
          <w:rFonts w:ascii="Arial" w:hAnsi="Arial" w:cs="Arial"/>
          <w:lang w:val="nl-NL"/>
        </w:rPr>
        <w:br/>
      </w:r>
      <w:r>
        <w:rPr>
          <w:rFonts w:ascii="Arial" w:hAnsi="Arial" w:cs="Arial"/>
          <w:lang w:val="nl-NL"/>
        </w:rPr>
        <w:br/>
      </w:r>
      <w:r>
        <w:rPr>
          <w:rFonts w:ascii="Arial" w:hAnsi="Arial" w:cs="Arial"/>
          <w:lang w:val="nl-NL"/>
        </w:rPr>
        <w:br/>
      </w:r>
      <w:r>
        <w:rPr>
          <w:rFonts w:ascii="Arial" w:hAnsi="Arial" w:cs="Arial"/>
          <w:lang w:val="nl-NL"/>
        </w:rPr>
        <w:br/>
      </w:r>
      <w:r w:rsidRPr="002F5A9C">
        <w:rPr>
          <w:rFonts w:ascii="Arial" w:hAnsi="Arial" w:cs="Arial"/>
          <w:lang w:val="nl-NL"/>
        </w:rPr>
        <w:br/>
      </w:r>
      <w:r w:rsidR="00452413" w:rsidRPr="00721FCF">
        <w:rPr>
          <w:rFonts w:ascii="Arial" w:hAnsi="Arial" w:cs="Arial"/>
          <w:u w:val="single"/>
          <w:lang w:val="nl-NL"/>
        </w:rPr>
        <w:lastRenderedPageBreak/>
        <w:t>Figuurbijschriften:</w:t>
      </w:r>
      <w:r>
        <w:rPr>
          <w:rFonts w:ascii="Arial" w:hAnsi="Arial" w:cs="Arial"/>
          <w:u w:val="single"/>
          <w:lang w:val="nl-NL"/>
        </w:rPr>
        <w:br/>
      </w:r>
      <w:r w:rsidRPr="002F5A9C">
        <w:rPr>
          <w:rFonts w:ascii="Arial" w:hAnsi="Arial" w:cs="Arial"/>
          <w:i/>
          <w:lang w:val="nl-NL"/>
        </w:rPr>
        <w:t>Figuur 1:</w:t>
      </w:r>
      <w:r w:rsidRPr="002F5A9C">
        <w:rPr>
          <w:rFonts w:ascii="Arial" w:hAnsi="Arial" w:cs="Arial"/>
          <w:lang w:val="nl-NL"/>
        </w:rPr>
        <w:t xml:space="preserve"> De M12-chassisdelen met L-codering zijn geschikt voor hand-, golf- en </w:t>
      </w:r>
      <w:r>
        <w:rPr>
          <w:rFonts w:ascii="Arial" w:hAnsi="Arial" w:cs="Arial"/>
          <w:lang w:val="nl-NL"/>
        </w:rPr>
        <w:t>reflow-solderen op printplaten.</w:t>
      </w:r>
      <w:r w:rsidRPr="002F5A9C">
        <w:rPr>
          <w:rFonts w:ascii="Arial" w:hAnsi="Arial" w:cs="Arial"/>
          <w:szCs w:val="24"/>
          <w:lang w:val="nl-NL"/>
        </w:rPr>
        <w:t xml:space="preserve"> Foto: binder</w:t>
      </w:r>
    </w:p>
    <w:p w:rsidR="002F5A9C" w:rsidRPr="00721FCF" w:rsidRDefault="002F5A9C" w:rsidP="002F5A9C">
      <w:pPr>
        <w:spacing w:line="360" w:lineRule="auto"/>
        <w:rPr>
          <w:szCs w:val="24"/>
          <w:lang w:val="nl-NL"/>
        </w:rPr>
      </w:pPr>
      <w:r w:rsidRPr="002F5A9C">
        <w:rPr>
          <w:rFonts w:ascii="Arial" w:hAnsi="Arial" w:cs="Arial"/>
          <w:i/>
          <w:lang w:val="nl-NL"/>
        </w:rPr>
        <w:t>Figuur 2:</w:t>
      </w:r>
      <w:r>
        <w:rPr>
          <w:rFonts w:ascii="Arial" w:hAnsi="Arial" w:cs="Arial"/>
          <w:lang w:val="nl-NL"/>
        </w:rPr>
        <w:t xml:space="preserve"> </w:t>
      </w:r>
      <w:r w:rsidRPr="002F5A9C">
        <w:rPr>
          <w:rFonts w:ascii="Arial" w:hAnsi="Arial" w:cs="Arial"/>
          <w:lang w:val="nl-NL"/>
        </w:rPr>
        <w:t>Voorgeassembleerde, aangegoten en geteste M12-connectors reduceren de inspanning bij de installatie aanzienlijk.</w:t>
      </w:r>
      <w:r>
        <w:rPr>
          <w:rFonts w:ascii="Arial" w:hAnsi="Arial" w:cs="Arial"/>
          <w:lang w:val="nl-NL"/>
        </w:rPr>
        <w:t xml:space="preserve"> </w:t>
      </w:r>
      <w:r w:rsidRPr="002F5A9C">
        <w:rPr>
          <w:rFonts w:ascii="Arial" w:hAnsi="Arial" w:cs="Arial"/>
          <w:szCs w:val="24"/>
          <w:lang w:val="nl-NL"/>
        </w:rPr>
        <w:t>Foto: binder</w:t>
      </w:r>
      <w:r w:rsidRPr="002F5A9C">
        <w:rPr>
          <w:rFonts w:ascii="Arial" w:hAnsi="Arial" w:cs="Arial"/>
          <w:szCs w:val="24"/>
          <w:shd w:val="clear" w:color="auto" w:fill="FFFF00"/>
          <w:lang w:val="nl-NL"/>
        </w:rPr>
        <w:br/>
      </w:r>
      <w:r>
        <w:rPr>
          <w:rFonts w:ascii="Arial" w:eastAsia="Times New Roman" w:hAnsi="Arial" w:cs="Arial"/>
          <w:szCs w:val="24"/>
          <w:lang w:val="nl-NL"/>
        </w:rPr>
        <w:br/>
      </w:r>
      <w:r w:rsidRPr="00721FCF">
        <w:rPr>
          <w:rFonts w:ascii="Arial" w:hAnsi="Arial"/>
          <w:szCs w:val="24"/>
          <w:u w:val="single"/>
          <w:lang w:val="nl-NL"/>
        </w:rPr>
        <w:t>Toepassingsgebieden:</w:t>
      </w:r>
    </w:p>
    <w:p w:rsidR="002F5A9C" w:rsidRPr="002F5A9C" w:rsidRDefault="002F5A9C" w:rsidP="002F5A9C">
      <w:pPr>
        <w:pStyle w:val="Listenabsatz"/>
        <w:widowControl/>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suppressAutoHyphens/>
        <w:spacing w:line="360" w:lineRule="auto"/>
        <w:ind w:left="360" w:hanging="360"/>
        <w:contextualSpacing/>
        <w:rPr>
          <w:rFonts w:cs="Times New Roman"/>
          <w:szCs w:val="24"/>
          <w:lang w:val="nl-NL"/>
        </w:rPr>
      </w:pPr>
      <w:r w:rsidRPr="002F5A9C">
        <w:rPr>
          <w:rFonts w:ascii="Arial" w:hAnsi="Arial" w:cs="Arial"/>
          <w:szCs w:val="24"/>
          <w:u w:color="333333"/>
          <w:lang w:val="nl-NL"/>
        </w:rPr>
        <w:t>Fabrieks- en procesautomatisering</w:t>
      </w:r>
    </w:p>
    <w:p w:rsidR="002F5A9C" w:rsidRPr="002F5A9C" w:rsidRDefault="002F5A9C" w:rsidP="002F5A9C">
      <w:pPr>
        <w:pStyle w:val="Listenabsatz"/>
        <w:widowControl/>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suppressAutoHyphens/>
        <w:spacing w:line="360" w:lineRule="auto"/>
        <w:ind w:left="360" w:hanging="360"/>
        <w:contextualSpacing/>
        <w:rPr>
          <w:rFonts w:cs="Times New Roman"/>
          <w:szCs w:val="24"/>
          <w:lang w:val="nl-NL"/>
        </w:rPr>
      </w:pPr>
      <w:r w:rsidRPr="002F5A9C">
        <w:rPr>
          <w:rFonts w:ascii="Arial" w:hAnsi="Arial" w:cs="Arial"/>
          <w:szCs w:val="24"/>
          <w:u w:color="333333"/>
          <w:lang w:val="nl-NL"/>
        </w:rPr>
        <w:t>Gedistribueerde automatiseringstechnologie</w:t>
      </w:r>
    </w:p>
    <w:p w:rsidR="002F5A9C" w:rsidRPr="002F5A9C" w:rsidRDefault="002F5A9C" w:rsidP="002F5A9C">
      <w:pPr>
        <w:pStyle w:val="Listenabsatz"/>
        <w:widowControl/>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suppressAutoHyphens/>
        <w:spacing w:line="360" w:lineRule="auto"/>
        <w:ind w:left="360" w:hanging="360"/>
        <w:contextualSpacing/>
        <w:rPr>
          <w:rFonts w:cs="Times New Roman"/>
          <w:szCs w:val="24"/>
          <w:lang w:val="nl-NL"/>
        </w:rPr>
      </w:pPr>
      <w:r w:rsidRPr="002F5A9C">
        <w:rPr>
          <w:rFonts w:ascii="Arial" w:hAnsi="Arial" w:cs="Arial"/>
          <w:szCs w:val="24"/>
          <w:u w:color="333333"/>
          <w:lang w:val="nl-NL"/>
        </w:rPr>
        <w:t>Industrieel meten en regelen</w:t>
      </w:r>
    </w:p>
    <w:p w:rsidR="002F5A9C" w:rsidRPr="002F5A9C" w:rsidRDefault="002F5A9C" w:rsidP="002F5A9C">
      <w:pPr>
        <w:pStyle w:val="Listenabsatz"/>
        <w:widowControl/>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suppressAutoHyphens/>
        <w:spacing w:line="360" w:lineRule="auto"/>
        <w:ind w:left="360" w:hanging="360"/>
        <w:contextualSpacing/>
        <w:rPr>
          <w:rFonts w:cs="Times New Roman"/>
          <w:szCs w:val="24"/>
          <w:lang w:val="nl-NL"/>
        </w:rPr>
      </w:pPr>
      <w:r w:rsidRPr="002F5A9C">
        <w:rPr>
          <w:rFonts w:ascii="Arial" w:hAnsi="Arial" w:cs="Arial"/>
          <w:szCs w:val="24"/>
          <w:u w:color="333333"/>
          <w:lang w:val="nl-NL"/>
        </w:rPr>
        <w:t>Robotica</w:t>
      </w:r>
    </w:p>
    <w:p w:rsidR="002F5A9C" w:rsidRPr="00721FCF" w:rsidRDefault="002F5A9C" w:rsidP="002F5A9C">
      <w:pPr>
        <w:spacing w:line="360" w:lineRule="auto"/>
        <w:rPr>
          <w:szCs w:val="24"/>
          <w:lang w:val="nl-NL"/>
        </w:rPr>
      </w:pPr>
      <w:r>
        <w:rPr>
          <w:rFonts w:ascii="Arial" w:hAnsi="Arial" w:cs="Arial"/>
          <w:lang w:val="nl-NL"/>
        </w:rPr>
        <w:br/>
      </w:r>
      <w:r w:rsidRPr="002F5A9C">
        <w:rPr>
          <w:rFonts w:ascii="Arial" w:hAnsi="Arial" w:cs="Arial"/>
          <w:u w:val="single"/>
          <w:lang w:val="nl-NL"/>
        </w:rPr>
        <w:t>Eigenschappen:</w:t>
      </w:r>
    </w:p>
    <w:p w:rsidR="002F5A9C" w:rsidRPr="002F5A9C" w:rsidRDefault="002F5A9C" w:rsidP="00B60926">
      <w:pPr>
        <w:pStyle w:val="Standard1"/>
        <w:widowControl w:val="0"/>
        <w:numPr>
          <w:ilvl w:val="0"/>
          <w:numId w:val="4"/>
        </w:numPr>
        <w:pBdr>
          <w:top w:val="none" w:sz="0" w:space="0" w:color="auto"/>
          <w:left w:val="none" w:sz="0" w:space="0" w:color="auto"/>
          <w:bottom w:val="none" w:sz="0" w:space="0" w:color="auto"/>
          <w:right w:val="none" w:sz="0" w:space="0" w:color="auto"/>
        </w:pBdr>
        <w:suppressAutoHyphens w:val="0"/>
        <w:spacing w:before="0" w:line="360" w:lineRule="auto"/>
        <w:ind w:left="360" w:hanging="360"/>
        <w:rPr>
          <w:rFonts w:ascii="Arial" w:hAnsi="Arial" w:cs="Arial"/>
          <w:lang w:val="nl-NL"/>
        </w:rPr>
      </w:pPr>
      <w:r w:rsidRPr="002F5A9C">
        <w:rPr>
          <w:rFonts w:ascii="Arial" w:hAnsi="Arial" w:cs="Arial"/>
          <w:sz w:val="22"/>
          <w:lang w:val="nl-NL"/>
        </w:rPr>
        <w:t>Afmeting: M12</w:t>
      </w:r>
    </w:p>
    <w:p w:rsidR="002F5A9C" w:rsidRDefault="002F5A9C" w:rsidP="002F5A9C">
      <w:pPr>
        <w:pStyle w:val="Standard1"/>
        <w:widowControl w:val="0"/>
        <w:numPr>
          <w:ilvl w:val="0"/>
          <w:numId w:val="4"/>
        </w:numPr>
        <w:pBdr>
          <w:top w:val="none" w:sz="0" w:space="0" w:color="auto"/>
          <w:left w:val="none" w:sz="0" w:space="0" w:color="auto"/>
          <w:bottom w:val="none" w:sz="0" w:space="0" w:color="auto"/>
          <w:right w:val="none" w:sz="0" w:space="0" w:color="auto"/>
        </w:pBdr>
        <w:suppressAutoHyphens w:val="0"/>
        <w:spacing w:before="0" w:line="360" w:lineRule="auto"/>
        <w:ind w:left="360" w:hanging="360"/>
        <w:rPr>
          <w:rFonts w:ascii="Arial" w:hAnsi="Arial" w:cs="Arial"/>
          <w:lang w:val="nl-NL"/>
        </w:rPr>
      </w:pPr>
      <w:r w:rsidRPr="002F5A9C">
        <w:rPr>
          <w:rFonts w:ascii="Arial" w:hAnsi="Arial" w:cs="Arial"/>
          <w:sz w:val="22"/>
          <w:lang w:val="nl-NL"/>
        </w:rPr>
        <w:t>Vergrendelingssysteem: push-pull</w:t>
      </w:r>
      <w:r w:rsidR="0029467A">
        <w:rPr>
          <w:rFonts w:ascii="Arial" w:hAnsi="Arial" w:cs="Arial"/>
          <w:sz w:val="22"/>
          <w:lang w:val="nl-NL"/>
        </w:rPr>
        <w:t xml:space="preserve"> en</w:t>
      </w:r>
      <w:r w:rsidRPr="002F5A9C">
        <w:rPr>
          <w:rFonts w:ascii="Arial" w:hAnsi="Arial" w:cs="Arial"/>
          <w:sz w:val="22"/>
          <w:lang w:val="nl-NL"/>
        </w:rPr>
        <w:t xml:space="preserve"> schroef</w:t>
      </w:r>
    </w:p>
    <w:p w:rsidR="002F5A9C" w:rsidRDefault="002F5A9C" w:rsidP="002F5A9C">
      <w:pPr>
        <w:pStyle w:val="Standard1"/>
        <w:widowControl w:val="0"/>
        <w:numPr>
          <w:ilvl w:val="0"/>
          <w:numId w:val="4"/>
        </w:numPr>
        <w:pBdr>
          <w:top w:val="none" w:sz="0" w:space="0" w:color="auto"/>
          <w:left w:val="none" w:sz="0" w:space="0" w:color="auto"/>
          <w:bottom w:val="none" w:sz="0" w:space="0" w:color="auto"/>
          <w:right w:val="none" w:sz="0" w:space="0" w:color="auto"/>
        </w:pBdr>
        <w:suppressAutoHyphens w:val="0"/>
        <w:spacing w:before="0" w:line="360" w:lineRule="auto"/>
        <w:ind w:left="360" w:hanging="360"/>
        <w:rPr>
          <w:rFonts w:ascii="Arial" w:hAnsi="Arial" w:cs="Arial"/>
          <w:lang w:val="nl-NL"/>
        </w:rPr>
      </w:pPr>
      <w:r w:rsidRPr="002F5A9C">
        <w:rPr>
          <w:rFonts w:ascii="Arial" w:hAnsi="Arial" w:cs="Arial"/>
          <w:sz w:val="22"/>
          <w:lang w:val="nl-NL"/>
        </w:rPr>
        <w:t>Aansluiting: Krimp, schroef, klem, IDT</w:t>
      </w:r>
    </w:p>
    <w:p w:rsidR="002F5A9C" w:rsidRDefault="002F5A9C" w:rsidP="002F5A9C">
      <w:pPr>
        <w:pStyle w:val="Standard1"/>
        <w:widowControl w:val="0"/>
        <w:numPr>
          <w:ilvl w:val="0"/>
          <w:numId w:val="4"/>
        </w:numPr>
        <w:pBdr>
          <w:top w:val="none" w:sz="0" w:space="0" w:color="auto"/>
          <w:left w:val="none" w:sz="0" w:space="0" w:color="auto"/>
          <w:bottom w:val="none" w:sz="0" w:space="0" w:color="auto"/>
          <w:right w:val="none" w:sz="0" w:space="0" w:color="auto"/>
        </w:pBdr>
        <w:suppressAutoHyphens w:val="0"/>
        <w:spacing w:before="0" w:line="360" w:lineRule="auto"/>
        <w:ind w:left="360" w:hanging="360"/>
        <w:rPr>
          <w:rFonts w:ascii="Arial" w:hAnsi="Arial" w:cs="Arial"/>
          <w:lang w:val="nl-NL"/>
        </w:rPr>
      </w:pPr>
      <w:r w:rsidRPr="002F5A9C">
        <w:rPr>
          <w:rFonts w:ascii="Arial" w:hAnsi="Arial" w:cs="Arial"/>
          <w:sz w:val="22"/>
          <w:lang w:val="nl-NL"/>
        </w:rPr>
        <w:t>Aantal pennen: 3, 4, 5, 8 en 12 pennen</w:t>
      </w:r>
    </w:p>
    <w:p w:rsidR="002F5A9C" w:rsidRPr="002F5A9C" w:rsidRDefault="002F5A9C" w:rsidP="002F5A9C">
      <w:pPr>
        <w:pStyle w:val="Standard1"/>
        <w:widowControl w:val="0"/>
        <w:numPr>
          <w:ilvl w:val="0"/>
          <w:numId w:val="4"/>
        </w:numPr>
        <w:pBdr>
          <w:top w:val="none" w:sz="0" w:space="0" w:color="auto"/>
          <w:left w:val="none" w:sz="0" w:space="0" w:color="auto"/>
          <w:bottom w:val="none" w:sz="0" w:space="0" w:color="auto"/>
          <w:right w:val="none" w:sz="0" w:space="0" w:color="auto"/>
        </w:pBdr>
        <w:suppressAutoHyphens w:val="0"/>
        <w:spacing w:before="0" w:line="360" w:lineRule="auto"/>
        <w:ind w:left="360" w:hanging="360"/>
        <w:rPr>
          <w:rFonts w:ascii="Arial" w:hAnsi="Arial" w:cs="Arial"/>
          <w:lang w:val="nl-NL"/>
        </w:rPr>
      </w:pPr>
      <w:r w:rsidRPr="002F5A9C">
        <w:rPr>
          <w:rFonts w:ascii="Arial" w:hAnsi="Arial" w:cs="Arial"/>
          <w:color w:val="333333"/>
          <w:sz w:val="22"/>
          <w:u w:color="333333"/>
          <w:lang w:val="nl-NL"/>
        </w:rPr>
        <w:t>Beschermingsgraad: IP67 tot IP68/IP69K</w:t>
      </w:r>
      <w:bookmarkStart w:id="0" w:name="_GoBack"/>
      <w:bookmarkEnd w:id="0"/>
    </w:p>
    <w:p w:rsidR="00C755F4" w:rsidRPr="002F5A9C" w:rsidRDefault="002F5A9C" w:rsidP="002F5A9C">
      <w:pPr>
        <w:spacing w:line="360" w:lineRule="auto"/>
        <w:rPr>
          <w:rFonts w:ascii="Arial" w:hAnsi="Arial" w:cs="Arial"/>
          <w:szCs w:val="24"/>
          <w:lang w:val="nl-NL"/>
        </w:rPr>
      </w:pPr>
      <w:r w:rsidRPr="002F5A9C">
        <w:rPr>
          <w:rFonts w:ascii="Arial" w:hAnsi="Arial" w:cs="Arial"/>
          <w:u w:val="single"/>
          <w:lang w:val="nl-NL"/>
        </w:rPr>
        <w:br/>
      </w:r>
      <w:r w:rsidRPr="002F5A9C">
        <w:rPr>
          <w:rFonts w:ascii="Arial" w:hAnsi="Arial" w:cs="Arial"/>
          <w:szCs w:val="24"/>
          <w:u w:val="single"/>
          <w:lang w:val="nl-NL"/>
        </w:rPr>
        <w:t>Adres van de onderneming:</w:t>
      </w:r>
      <w:r w:rsidRPr="002F5A9C">
        <w:rPr>
          <w:rFonts w:ascii="Arial" w:hAnsi="Arial" w:cs="Arial"/>
          <w:szCs w:val="24"/>
          <w:u w:val="single"/>
          <w:lang w:val="nl-NL"/>
        </w:rPr>
        <w:br/>
      </w:r>
      <w:r w:rsidRPr="002F5A9C">
        <w:rPr>
          <w:rFonts w:ascii="Arial" w:hAnsi="Arial" w:cs="Arial"/>
          <w:noProof/>
          <w:szCs w:val="24"/>
          <w:lang w:val="nl-NL"/>
        </w:rPr>
        <w:t>Franz Binder GmbH &amp; Co.</w:t>
      </w:r>
      <w:r w:rsidRPr="002F5A9C">
        <w:rPr>
          <w:rFonts w:ascii="Arial" w:hAnsi="Arial" w:cs="Arial"/>
          <w:szCs w:val="24"/>
          <w:lang w:val="nl-NL"/>
        </w:rPr>
        <w:t xml:space="preserve"> </w:t>
      </w:r>
      <w:r w:rsidRPr="002F5A9C">
        <w:rPr>
          <w:rFonts w:ascii="Arial" w:hAnsi="Arial" w:cs="Arial"/>
          <w:szCs w:val="24"/>
          <w:lang w:val="nl-NL"/>
        </w:rPr>
        <w:br/>
      </w:r>
      <w:r w:rsidRPr="00452413">
        <w:rPr>
          <w:rFonts w:ascii="Arial" w:hAnsi="Arial" w:cs="Arial"/>
          <w:noProof/>
          <w:szCs w:val="24"/>
          <w:lang w:val="de-DE"/>
        </w:rPr>
        <w:t>Elektrische Bauelemente KG</w:t>
      </w:r>
      <w:r w:rsidRPr="00452413">
        <w:rPr>
          <w:rFonts w:ascii="Arial" w:hAnsi="Arial" w:cs="Arial"/>
          <w:szCs w:val="24"/>
          <w:u w:val="single"/>
          <w:lang w:val="de-DE"/>
        </w:rPr>
        <w:br/>
      </w:r>
      <w:r w:rsidRPr="00452413">
        <w:rPr>
          <w:rFonts w:ascii="Arial" w:hAnsi="Arial" w:cs="Arial"/>
          <w:noProof/>
          <w:szCs w:val="24"/>
          <w:lang w:val="de-DE"/>
        </w:rPr>
        <w:t>Roetelstrasse 27</w:t>
      </w:r>
      <w:r w:rsidRPr="00452413">
        <w:rPr>
          <w:rFonts w:ascii="Arial" w:hAnsi="Arial" w:cs="Arial"/>
          <w:szCs w:val="24"/>
          <w:u w:val="single"/>
          <w:lang w:val="de-DE"/>
        </w:rPr>
        <w:br/>
      </w:r>
      <w:r w:rsidRPr="00452413">
        <w:rPr>
          <w:rFonts w:ascii="Arial" w:hAnsi="Arial" w:cs="Arial"/>
          <w:noProof/>
          <w:szCs w:val="24"/>
          <w:lang w:val="de-DE"/>
        </w:rPr>
        <w:t>D-74172 Neckarsulm/Germany</w:t>
      </w:r>
      <w:r w:rsidRPr="00452413">
        <w:rPr>
          <w:rFonts w:ascii="Arial" w:hAnsi="Arial" w:cs="Arial"/>
          <w:szCs w:val="24"/>
          <w:u w:val="single"/>
          <w:lang w:val="de-DE"/>
        </w:rPr>
        <w:br/>
      </w:r>
      <w:r w:rsidRPr="00452413">
        <w:rPr>
          <w:rFonts w:ascii="Arial" w:hAnsi="Arial" w:cs="Arial"/>
          <w:noProof/>
          <w:szCs w:val="24"/>
          <w:lang w:val="de-DE"/>
        </w:rPr>
        <w:t>Tel.</w:t>
      </w:r>
      <w:r w:rsidRPr="00452413">
        <w:rPr>
          <w:rFonts w:ascii="Arial" w:hAnsi="Arial" w:cs="Arial"/>
          <w:szCs w:val="24"/>
          <w:lang w:val="de-DE"/>
        </w:rPr>
        <w:t xml:space="preserve"> +49 (0) 7132 325-0</w:t>
      </w:r>
      <w:r w:rsidRPr="00452413">
        <w:rPr>
          <w:rFonts w:ascii="Arial" w:hAnsi="Arial" w:cs="Arial"/>
          <w:szCs w:val="24"/>
          <w:u w:val="single"/>
          <w:lang w:val="de-DE"/>
        </w:rPr>
        <w:br/>
      </w:r>
      <w:r w:rsidRPr="00452413">
        <w:rPr>
          <w:rFonts w:ascii="Arial" w:hAnsi="Arial" w:cs="Arial"/>
          <w:noProof/>
          <w:szCs w:val="24"/>
          <w:lang w:val="de-DE"/>
        </w:rPr>
        <w:t>Fax +49 (0) 7132 325-150</w:t>
      </w:r>
      <w:r w:rsidRPr="00452413">
        <w:rPr>
          <w:rFonts w:ascii="Arial" w:hAnsi="Arial" w:cs="Arial"/>
          <w:szCs w:val="24"/>
          <w:u w:val="single"/>
          <w:lang w:val="de-DE"/>
        </w:rPr>
        <w:br/>
      </w:r>
      <w:r w:rsidRPr="00452413">
        <w:rPr>
          <w:rFonts w:ascii="Arial" w:hAnsi="Arial" w:cs="Arial"/>
          <w:noProof/>
          <w:szCs w:val="24"/>
          <w:lang w:val="de-DE"/>
        </w:rPr>
        <w:t>info@binder-connector.de</w:t>
      </w:r>
      <w:r w:rsidRPr="00452413">
        <w:rPr>
          <w:rFonts w:ascii="Arial" w:hAnsi="Arial" w:cs="Arial"/>
          <w:szCs w:val="24"/>
          <w:u w:val="single"/>
          <w:lang w:val="de-DE"/>
        </w:rPr>
        <w:br/>
      </w:r>
      <w:r w:rsidRPr="00452413">
        <w:rPr>
          <w:rFonts w:ascii="Arial" w:hAnsi="Arial" w:cs="Arial"/>
          <w:noProof/>
          <w:szCs w:val="24"/>
          <w:lang w:val="de-DE"/>
        </w:rPr>
        <w:t>www.binder-connector.de</w:t>
      </w:r>
      <w:r w:rsidRPr="00452413">
        <w:rPr>
          <w:rFonts w:ascii="Arial" w:hAnsi="Arial" w:cs="Arial"/>
          <w:szCs w:val="24"/>
          <w:lang w:val="de-DE"/>
        </w:rPr>
        <w:br/>
      </w:r>
      <w:r w:rsidRPr="00452413">
        <w:rPr>
          <w:rFonts w:ascii="Arial" w:hAnsi="Arial" w:cs="Arial"/>
          <w:szCs w:val="24"/>
          <w:lang w:val="de-DE"/>
        </w:rPr>
        <w:br/>
      </w:r>
      <w:proofErr w:type="spellStart"/>
      <w:r w:rsidRPr="00452413">
        <w:rPr>
          <w:rFonts w:ascii="Arial" w:hAnsi="Arial" w:cs="Arial"/>
          <w:szCs w:val="24"/>
          <w:u w:val="single"/>
          <w:lang w:val="de-DE"/>
        </w:rPr>
        <w:t>Perscontact</w:t>
      </w:r>
      <w:proofErr w:type="spellEnd"/>
      <w:r w:rsidRPr="00452413">
        <w:rPr>
          <w:rFonts w:ascii="Arial" w:hAnsi="Arial" w:cs="Arial"/>
          <w:szCs w:val="24"/>
          <w:u w:val="single"/>
          <w:lang w:val="de-DE"/>
        </w:rPr>
        <w:t>:</w:t>
      </w:r>
      <w:r w:rsidRPr="00452413">
        <w:rPr>
          <w:rFonts w:ascii="Arial" w:hAnsi="Arial" w:cs="Arial"/>
          <w:szCs w:val="24"/>
          <w:u w:val="single"/>
          <w:lang w:val="de-DE"/>
        </w:rPr>
        <w:br/>
      </w:r>
      <w:r w:rsidRPr="00452413">
        <w:rPr>
          <w:rFonts w:ascii="Arial" w:hAnsi="Arial" w:cs="Arial"/>
          <w:noProof/>
          <w:szCs w:val="24"/>
          <w:lang w:val="de-DE"/>
        </w:rPr>
        <w:t>Patrick Heckler</w:t>
      </w:r>
      <w:r w:rsidRPr="00452413">
        <w:rPr>
          <w:rFonts w:ascii="Arial" w:hAnsi="Arial" w:cs="Arial"/>
          <w:szCs w:val="24"/>
          <w:u w:val="single"/>
          <w:lang w:val="de-DE"/>
        </w:rPr>
        <w:br/>
      </w:r>
      <w:r w:rsidRPr="00452413">
        <w:rPr>
          <w:rFonts w:ascii="Arial" w:hAnsi="Arial" w:cs="Arial"/>
          <w:noProof/>
          <w:szCs w:val="24"/>
          <w:lang w:val="de-DE"/>
        </w:rPr>
        <w:t>Tel.</w:t>
      </w:r>
      <w:r w:rsidRPr="00452413">
        <w:rPr>
          <w:rFonts w:ascii="Arial" w:hAnsi="Arial" w:cs="Arial"/>
          <w:szCs w:val="24"/>
          <w:lang w:val="de-DE"/>
        </w:rPr>
        <w:t xml:space="preserve"> </w:t>
      </w:r>
      <w:r w:rsidRPr="002F5A9C">
        <w:rPr>
          <w:rFonts w:ascii="Arial" w:hAnsi="Arial" w:cs="Arial"/>
          <w:szCs w:val="24"/>
          <w:lang w:val="nl-NL"/>
        </w:rPr>
        <w:t>+49 (0) 7132 325-448</w:t>
      </w:r>
      <w:r w:rsidRPr="002F5A9C">
        <w:rPr>
          <w:rFonts w:ascii="Arial" w:hAnsi="Arial" w:cs="Arial"/>
          <w:szCs w:val="24"/>
          <w:u w:val="single"/>
          <w:lang w:val="nl-NL"/>
        </w:rPr>
        <w:br/>
      </w:r>
      <w:r w:rsidRPr="002F5A9C">
        <w:rPr>
          <w:rFonts w:ascii="Arial" w:hAnsi="Arial" w:cs="Arial"/>
          <w:noProof/>
          <w:szCs w:val="24"/>
          <w:lang w:val="nl-NL"/>
        </w:rPr>
        <w:t>E-Mail p.heckler@binder-connector.de</w:t>
      </w:r>
    </w:p>
    <w:sectPr w:rsidR="00C755F4" w:rsidRPr="002F5A9C">
      <w:headerReference w:type="default" r:id="rId7"/>
      <w:footerReference w:type="default" r:id="rId8"/>
      <w:pgSz w:w="11920" w:h="16840"/>
      <w:pgMar w:top="1814" w:right="902" w:bottom="1418" w:left="1134" w:header="1418"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46D1" w:rsidRDefault="00A61EB2">
      <w:r>
        <w:separator/>
      </w:r>
    </w:p>
  </w:endnote>
  <w:endnote w:type="continuationSeparator" w:id="0">
    <w:p w:rsidR="00E046D1" w:rsidRDefault="00A61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Helvetica Neue">
    <w:altName w:val="Times New Roman"/>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55F4" w:rsidRDefault="00C755F4">
    <w:pPr>
      <w:pStyle w:val="Kopf-undFuzeilen"/>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46D1" w:rsidRDefault="00A61EB2">
      <w:r>
        <w:separator/>
      </w:r>
    </w:p>
  </w:footnote>
  <w:footnote w:type="continuationSeparator" w:id="0">
    <w:p w:rsidR="00E046D1" w:rsidRDefault="00A61E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55F4" w:rsidRDefault="00A61EB2">
    <w:pPr>
      <w:pStyle w:val="Kopfzeile"/>
      <w:jc w:val="right"/>
    </w:pPr>
    <w:r>
      <w:rPr>
        <w:noProof/>
        <w:lang w:val="de-DE"/>
      </w:rPr>
      <mc:AlternateContent>
        <mc:Choice Requires="wps">
          <w:drawing>
            <wp:anchor distT="152400" distB="152400" distL="152400" distR="152400" simplePos="0" relativeHeight="251658240" behindDoc="1" locked="0" layoutInCell="1" allowOverlap="1">
              <wp:simplePos x="0" y="0"/>
              <wp:positionH relativeFrom="page">
                <wp:posOffset>5184137</wp:posOffset>
              </wp:positionH>
              <wp:positionV relativeFrom="page">
                <wp:posOffset>457200</wp:posOffset>
              </wp:positionV>
              <wp:extent cx="1799590" cy="556895"/>
              <wp:effectExtent l="0" t="0" r="0" b="0"/>
              <wp:wrapNone/>
              <wp:docPr id="1073741825" name="officeArt object" descr="Freihandform 1"/>
              <wp:cNvGraphicFramePr/>
              <a:graphic xmlns:a="http://schemas.openxmlformats.org/drawingml/2006/main">
                <a:graphicData uri="http://schemas.microsoft.com/office/word/2010/wordprocessingShape">
                  <wps:wsp>
                    <wps:cNvSpPr/>
                    <wps:spPr>
                      <a:xfrm>
                        <a:off x="0" y="0"/>
                        <a:ext cx="1799590" cy="556895"/>
                      </a:xfrm>
                      <a:custGeom>
                        <a:avLst/>
                        <a:gdLst/>
                        <a:ahLst/>
                        <a:cxnLst>
                          <a:cxn ang="0">
                            <a:pos x="wd2" y="hd2"/>
                          </a:cxn>
                          <a:cxn ang="5400000">
                            <a:pos x="wd2" y="hd2"/>
                          </a:cxn>
                          <a:cxn ang="10800000">
                            <a:pos x="wd2" y="hd2"/>
                          </a:cxn>
                          <a:cxn ang="16200000">
                            <a:pos x="wd2" y="hd2"/>
                          </a:cxn>
                        </a:cxnLst>
                        <a:rect l="0" t="0" r="r" b="b"/>
                        <a:pathLst>
                          <a:path w="21600" h="21600" extrusionOk="0">
                            <a:moveTo>
                              <a:pt x="20830" y="11748"/>
                            </a:moveTo>
                            <a:lnTo>
                              <a:pt x="19725" y="11748"/>
                            </a:lnTo>
                            <a:lnTo>
                              <a:pt x="19725" y="21403"/>
                            </a:lnTo>
                            <a:lnTo>
                              <a:pt x="20830" y="21403"/>
                            </a:lnTo>
                            <a:lnTo>
                              <a:pt x="20830" y="17265"/>
                            </a:lnTo>
                            <a:lnTo>
                              <a:pt x="20838" y="16748"/>
                            </a:lnTo>
                            <a:lnTo>
                              <a:pt x="20853" y="16354"/>
                            </a:lnTo>
                            <a:lnTo>
                              <a:pt x="20891" y="16034"/>
                            </a:lnTo>
                            <a:lnTo>
                              <a:pt x="20945" y="15763"/>
                            </a:lnTo>
                            <a:lnTo>
                              <a:pt x="21013" y="15541"/>
                            </a:lnTo>
                            <a:lnTo>
                              <a:pt x="21105" y="15369"/>
                            </a:lnTo>
                            <a:lnTo>
                              <a:pt x="21196" y="15246"/>
                            </a:lnTo>
                            <a:lnTo>
                              <a:pt x="21288" y="15196"/>
                            </a:lnTo>
                            <a:lnTo>
                              <a:pt x="21600" y="15196"/>
                            </a:lnTo>
                            <a:lnTo>
                              <a:pt x="21600" y="13645"/>
                            </a:lnTo>
                            <a:lnTo>
                              <a:pt x="20777" y="13645"/>
                            </a:lnTo>
                            <a:lnTo>
                              <a:pt x="20830" y="11748"/>
                            </a:lnTo>
                            <a:close/>
                            <a:moveTo>
                              <a:pt x="21600" y="15196"/>
                            </a:moveTo>
                            <a:lnTo>
                              <a:pt x="21288" y="15196"/>
                            </a:lnTo>
                            <a:lnTo>
                              <a:pt x="21364" y="15221"/>
                            </a:lnTo>
                            <a:lnTo>
                              <a:pt x="21432" y="15270"/>
                            </a:lnTo>
                            <a:lnTo>
                              <a:pt x="21509" y="15369"/>
                            </a:lnTo>
                            <a:lnTo>
                              <a:pt x="21600" y="15541"/>
                            </a:lnTo>
                            <a:lnTo>
                              <a:pt x="21600" y="15196"/>
                            </a:lnTo>
                            <a:close/>
                            <a:moveTo>
                              <a:pt x="21600" y="11527"/>
                            </a:moveTo>
                            <a:lnTo>
                              <a:pt x="21326" y="11674"/>
                            </a:lnTo>
                            <a:lnTo>
                              <a:pt x="21097" y="12068"/>
                            </a:lnTo>
                            <a:lnTo>
                              <a:pt x="20914" y="12709"/>
                            </a:lnTo>
                            <a:lnTo>
                              <a:pt x="20777" y="13645"/>
                            </a:lnTo>
                            <a:lnTo>
                              <a:pt x="21600" y="13645"/>
                            </a:lnTo>
                            <a:lnTo>
                              <a:pt x="21600" y="11527"/>
                            </a:lnTo>
                            <a:close/>
                            <a:moveTo>
                              <a:pt x="18086" y="11576"/>
                            </a:moveTo>
                            <a:lnTo>
                              <a:pt x="17530" y="11945"/>
                            </a:lnTo>
                            <a:lnTo>
                              <a:pt x="17096" y="13029"/>
                            </a:lnTo>
                            <a:lnTo>
                              <a:pt x="16814" y="14679"/>
                            </a:lnTo>
                            <a:lnTo>
                              <a:pt x="16714" y="16773"/>
                            </a:lnTo>
                            <a:lnTo>
                              <a:pt x="16806" y="18792"/>
                            </a:lnTo>
                            <a:lnTo>
                              <a:pt x="17080" y="20295"/>
                            </a:lnTo>
                            <a:lnTo>
                              <a:pt x="17507" y="21255"/>
                            </a:lnTo>
                            <a:lnTo>
                              <a:pt x="18079" y="21600"/>
                            </a:lnTo>
                            <a:lnTo>
                              <a:pt x="18559" y="21378"/>
                            </a:lnTo>
                            <a:lnTo>
                              <a:pt x="18948" y="20713"/>
                            </a:lnTo>
                            <a:lnTo>
                              <a:pt x="19230" y="19654"/>
                            </a:lnTo>
                            <a:lnTo>
                              <a:pt x="19329" y="18792"/>
                            </a:lnTo>
                            <a:lnTo>
                              <a:pt x="18079" y="18792"/>
                            </a:lnTo>
                            <a:lnTo>
                              <a:pt x="17972" y="18718"/>
                            </a:lnTo>
                            <a:lnTo>
                              <a:pt x="17896" y="18447"/>
                            </a:lnTo>
                            <a:lnTo>
                              <a:pt x="17842" y="17979"/>
                            </a:lnTo>
                            <a:lnTo>
                              <a:pt x="17820" y="17339"/>
                            </a:lnTo>
                            <a:lnTo>
                              <a:pt x="19435" y="17339"/>
                            </a:lnTo>
                            <a:lnTo>
                              <a:pt x="19443" y="17068"/>
                            </a:lnTo>
                            <a:lnTo>
                              <a:pt x="19443" y="16723"/>
                            </a:lnTo>
                            <a:lnTo>
                              <a:pt x="19390" y="15418"/>
                            </a:lnTo>
                            <a:lnTo>
                              <a:pt x="17827" y="15418"/>
                            </a:lnTo>
                            <a:lnTo>
                              <a:pt x="17850" y="14901"/>
                            </a:lnTo>
                            <a:lnTo>
                              <a:pt x="17903" y="14507"/>
                            </a:lnTo>
                            <a:lnTo>
                              <a:pt x="17980" y="14285"/>
                            </a:lnTo>
                            <a:lnTo>
                              <a:pt x="18086" y="14187"/>
                            </a:lnTo>
                            <a:lnTo>
                              <a:pt x="19291" y="14187"/>
                            </a:lnTo>
                            <a:lnTo>
                              <a:pt x="19085" y="12955"/>
                            </a:lnTo>
                            <a:lnTo>
                              <a:pt x="18650" y="11921"/>
                            </a:lnTo>
                            <a:lnTo>
                              <a:pt x="18086" y="11576"/>
                            </a:lnTo>
                            <a:close/>
                            <a:moveTo>
                              <a:pt x="18323" y="18127"/>
                            </a:moveTo>
                            <a:lnTo>
                              <a:pt x="18285" y="18398"/>
                            </a:lnTo>
                            <a:lnTo>
                              <a:pt x="18231" y="18620"/>
                            </a:lnTo>
                            <a:lnTo>
                              <a:pt x="18163" y="18743"/>
                            </a:lnTo>
                            <a:lnTo>
                              <a:pt x="18079" y="18792"/>
                            </a:lnTo>
                            <a:lnTo>
                              <a:pt x="19329" y="18792"/>
                            </a:lnTo>
                            <a:lnTo>
                              <a:pt x="19397" y="18201"/>
                            </a:lnTo>
                            <a:lnTo>
                              <a:pt x="18323" y="18127"/>
                            </a:lnTo>
                            <a:close/>
                            <a:moveTo>
                              <a:pt x="19291" y="14187"/>
                            </a:moveTo>
                            <a:lnTo>
                              <a:pt x="18086" y="14187"/>
                            </a:lnTo>
                            <a:lnTo>
                              <a:pt x="18193" y="14260"/>
                            </a:lnTo>
                            <a:lnTo>
                              <a:pt x="18269" y="14507"/>
                            </a:lnTo>
                            <a:lnTo>
                              <a:pt x="18323" y="14876"/>
                            </a:lnTo>
                            <a:lnTo>
                              <a:pt x="18346" y="15418"/>
                            </a:lnTo>
                            <a:lnTo>
                              <a:pt x="19390" y="15418"/>
                            </a:lnTo>
                            <a:lnTo>
                              <a:pt x="19352" y="14581"/>
                            </a:lnTo>
                            <a:lnTo>
                              <a:pt x="19291" y="14187"/>
                            </a:lnTo>
                            <a:close/>
                            <a:moveTo>
                              <a:pt x="14634" y="11551"/>
                            </a:moveTo>
                            <a:lnTo>
                              <a:pt x="14230" y="11896"/>
                            </a:lnTo>
                            <a:lnTo>
                              <a:pt x="13925" y="12881"/>
                            </a:lnTo>
                            <a:lnTo>
                              <a:pt x="13742" y="14482"/>
                            </a:lnTo>
                            <a:lnTo>
                              <a:pt x="13681" y="16674"/>
                            </a:lnTo>
                            <a:lnTo>
                              <a:pt x="13696" y="17832"/>
                            </a:lnTo>
                            <a:lnTo>
                              <a:pt x="13750" y="18842"/>
                            </a:lnTo>
                            <a:lnTo>
                              <a:pt x="13833" y="19704"/>
                            </a:lnTo>
                            <a:lnTo>
                              <a:pt x="13963" y="20442"/>
                            </a:lnTo>
                            <a:lnTo>
                              <a:pt x="14093" y="20910"/>
                            </a:lnTo>
                            <a:lnTo>
                              <a:pt x="14260" y="21280"/>
                            </a:lnTo>
                            <a:lnTo>
                              <a:pt x="14443" y="21501"/>
                            </a:lnTo>
                            <a:lnTo>
                              <a:pt x="14634" y="21600"/>
                            </a:lnTo>
                            <a:lnTo>
                              <a:pt x="14832" y="21526"/>
                            </a:lnTo>
                            <a:lnTo>
                              <a:pt x="15007" y="21280"/>
                            </a:lnTo>
                            <a:lnTo>
                              <a:pt x="15160" y="20812"/>
                            </a:lnTo>
                            <a:lnTo>
                              <a:pt x="15320" y="20098"/>
                            </a:lnTo>
                            <a:lnTo>
                              <a:pt x="16425" y="20098"/>
                            </a:lnTo>
                            <a:lnTo>
                              <a:pt x="16425" y="18521"/>
                            </a:lnTo>
                            <a:lnTo>
                              <a:pt x="15091" y="18521"/>
                            </a:lnTo>
                            <a:lnTo>
                              <a:pt x="14977" y="18374"/>
                            </a:lnTo>
                            <a:lnTo>
                              <a:pt x="14893" y="18004"/>
                            </a:lnTo>
                            <a:lnTo>
                              <a:pt x="14840" y="17364"/>
                            </a:lnTo>
                            <a:lnTo>
                              <a:pt x="14824" y="16526"/>
                            </a:lnTo>
                            <a:lnTo>
                              <a:pt x="14840" y="15664"/>
                            </a:lnTo>
                            <a:lnTo>
                              <a:pt x="14893" y="15049"/>
                            </a:lnTo>
                            <a:lnTo>
                              <a:pt x="14984" y="14655"/>
                            </a:lnTo>
                            <a:lnTo>
                              <a:pt x="15099" y="14531"/>
                            </a:lnTo>
                            <a:lnTo>
                              <a:pt x="16425" y="14531"/>
                            </a:lnTo>
                            <a:lnTo>
                              <a:pt x="16425" y="13127"/>
                            </a:lnTo>
                            <a:lnTo>
                              <a:pt x="15343" y="13127"/>
                            </a:lnTo>
                            <a:lnTo>
                              <a:pt x="15190" y="12413"/>
                            </a:lnTo>
                            <a:lnTo>
                              <a:pt x="15030" y="11921"/>
                            </a:lnTo>
                            <a:lnTo>
                              <a:pt x="14847" y="11625"/>
                            </a:lnTo>
                            <a:lnTo>
                              <a:pt x="14634" y="11551"/>
                            </a:lnTo>
                            <a:close/>
                            <a:moveTo>
                              <a:pt x="16425" y="20098"/>
                            </a:moveTo>
                            <a:lnTo>
                              <a:pt x="15320" y="20098"/>
                            </a:lnTo>
                            <a:lnTo>
                              <a:pt x="15312" y="20319"/>
                            </a:lnTo>
                            <a:lnTo>
                              <a:pt x="15312" y="20492"/>
                            </a:lnTo>
                            <a:lnTo>
                              <a:pt x="15304" y="20590"/>
                            </a:lnTo>
                            <a:lnTo>
                              <a:pt x="15304" y="21058"/>
                            </a:lnTo>
                            <a:lnTo>
                              <a:pt x="15297" y="21403"/>
                            </a:lnTo>
                            <a:lnTo>
                              <a:pt x="16425" y="21403"/>
                            </a:lnTo>
                            <a:lnTo>
                              <a:pt x="16425" y="20098"/>
                            </a:lnTo>
                            <a:close/>
                            <a:moveTo>
                              <a:pt x="16425" y="14531"/>
                            </a:moveTo>
                            <a:lnTo>
                              <a:pt x="15099" y="14531"/>
                            </a:lnTo>
                            <a:lnTo>
                              <a:pt x="15205" y="14655"/>
                            </a:lnTo>
                            <a:lnTo>
                              <a:pt x="15289" y="15024"/>
                            </a:lnTo>
                            <a:lnTo>
                              <a:pt x="15335" y="15640"/>
                            </a:lnTo>
                            <a:lnTo>
                              <a:pt x="15350" y="16502"/>
                            </a:lnTo>
                            <a:lnTo>
                              <a:pt x="15335" y="17388"/>
                            </a:lnTo>
                            <a:lnTo>
                              <a:pt x="15289" y="18029"/>
                            </a:lnTo>
                            <a:lnTo>
                              <a:pt x="15205" y="18398"/>
                            </a:lnTo>
                            <a:lnTo>
                              <a:pt x="15091" y="18521"/>
                            </a:lnTo>
                            <a:lnTo>
                              <a:pt x="16425" y="18521"/>
                            </a:lnTo>
                            <a:lnTo>
                              <a:pt x="16425" y="14531"/>
                            </a:lnTo>
                            <a:close/>
                            <a:moveTo>
                              <a:pt x="16425" y="6354"/>
                            </a:moveTo>
                            <a:lnTo>
                              <a:pt x="15320" y="6354"/>
                            </a:lnTo>
                            <a:lnTo>
                              <a:pt x="15320" y="11625"/>
                            </a:lnTo>
                            <a:lnTo>
                              <a:pt x="15327" y="11945"/>
                            </a:lnTo>
                            <a:lnTo>
                              <a:pt x="15327" y="12241"/>
                            </a:lnTo>
                            <a:lnTo>
                              <a:pt x="15335" y="12758"/>
                            </a:lnTo>
                            <a:lnTo>
                              <a:pt x="15343" y="13127"/>
                            </a:lnTo>
                            <a:lnTo>
                              <a:pt x="16425" y="13127"/>
                            </a:lnTo>
                            <a:lnTo>
                              <a:pt x="16425" y="6354"/>
                            </a:lnTo>
                            <a:close/>
                            <a:moveTo>
                              <a:pt x="11875" y="11748"/>
                            </a:moveTo>
                            <a:lnTo>
                              <a:pt x="10770" y="11748"/>
                            </a:lnTo>
                            <a:lnTo>
                              <a:pt x="10770" y="21403"/>
                            </a:lnTo>
                            <a:lnTo>
                              <a:pt x="11875" y="21403"/>
                            </a:lnTo>
                            <a:lnTo>
                              <a:pt x="11875" y="16551"/>
                            </a:lnTo>
                            <a:lnTo>
                              <a:pt x="11890" y="15911"/>
                            </a:lnTo>
                            <a:lnTo>
                              <a:pt x="11928" y="15467"/>
                            </a:lnTo>
                            <a:lnTo>
                              <a:pt x="12004" y="15196"/>
                            </a:lnTo>
                            <a:lnTo>
                              <a:pt x="12103" y="15122"/>
                            </a:lnTo>
                            <a:lnTo>
                              <a:pt x="13391" y="15122"/>
                            </a:lnTo>
                            <a:lnTo>
                              <a:pt x="13391" y="14802"/>
                            </a:lnTo>
                            <a:lnTo>
                              <a:pt x="13384" y="14137"/>
                            </a:lnTo>
                            <a:lnTo>
                              <a:pt x="13361" y="13595"/>
                            </a:lnTo>
                            <a:lnTo>
                              <a:pt x="11844" y="13595"/>
                            </a:lnTo>
                            <a:lnTo>
                              <a:pt x="11867" y="12462"/>
                            </a:lnTo>
                            <a:lnTo>
                              <a:pt x="11867" y="12192"/>
                            </a:lnTo>
                            <a:lnTo>
                              <a:pt x="11875" y="11748"/>
                            </a:lnTo>
                            <a:close/>
                            <a:moveTo>
                              <a:pt x="13391" y="15122"/>
                            </a:moveTo>
                            <a:lnTo>
                              <a:pt x="12103" y="15122"/>
                            </a:lnTo>
                            <a:lnTo>
                              <a:pt x="12187" y="15172"/>
                            </a:lnTo>
                            <a:lnTo>
                              <a:pt x="12248" y="15369"/>
                            </a:lnTo>
                            <a:lnTo>
                              <a:pt x="12279" y="15738"/>
                            </a:lnTo>
                            <a:lnTo>
                              <a:pt x="12286" y="16305"/>
                            </a:lnTo>
                            <a:lnTo>
                              <a:pt x="12286" y="21403"/>
                            </a:lnTo>
                            <a:lnTo>
                              <a:pt x="13391" y="21403"/>
                            </a:lnTo>
                            <a:lnTo>
                              <a:pt x="13391" y="15122"/>
                            </a:lnTo>
                            <a:close/>
                            <a:moveTo>
                              <a:pt x="12629" y="11551"/>
                            </a:moveTo>
                            <a:lnTo>
                              <a:pt x="12393" y="11674"/>
                            </a:lnTo>
                            <a:lnTo>
                              <a:pt x="12180" y="12068"/>
                            </a:lnTo>
                            <a:lnTo>
                              <a:pt x="11997" y="12709"/>
                            </a:lnTo>
                            <a:lnTo>
                              <a:pt x="11844" y="13595"/>
                            </a:lnTo>
                            <a:lnTo>
                              <a:pt x="13361" y="13595"/>
                            </a:lnTo>
                            <a:lnTo>
                              <a:pt x="13353" y="13571"/>
                            </a:lnTo>
                            <a:lnTo>
                              <a:pt x="13308" y="13078"/>
                            </a:lnTo>
                            <a:lnTo>
                              <a:pt x="13247" y="12660"/>
                            </a:lnTo>
                            <a:lnTo>
                              <a:pt x="13132" y="12192"/>
                            </a:lnTo>
                            <a:lnTo>
                              <a:pt x="12980" y="11847"/>
                            </a:lnTo>
                            <a:lnTo>
                              <a:pt x="12812" y="11625"/>
                            </a:lnTo>
                            <a:lnTo>
                              <a:pt x="12629" y="11551"/>
                            </a:lnTo>
                            <a:close/>
                            <a:moveTo>
                              <a:pt x="9840" y="6675"/>
                            </a:moveTo>
                            <a:lnTo>
                              <a:pt x="9596" y="6847"/>
                            </a:lnTo>
                            <a:lnTo>
                              <a:pt x="9390" y="7290"/>
                            </a:lnTo>
                            <a:lnTo>
                              <a:pt x="9253" y="7955"/>
                            </a:lnTo>
                            <a:lnTo>
                              <a:pt x="9207" y="8768"/>
                            </a:lnTo>
                            <a:lnTo>
                              <a:pt x="9253" y="9581"/>
                            </a:lnTo>
                            <a:lnTo>
                              <a:pt x="9390" y="10246"/>
                            </a:lnTo>
                            <a:lnTo>
                              <a:pt x="9596" y="10689"/>
                            </a:lnTo>
                            <a:lnTo>
                              <a:pt x="9855" y="10837"/>
                            </a:lnTo>
                            <a:lnTo>
                              <a:pt x="10106" y="10689"/>
                            </a:lnTo>
                            <a:lnTo>
                              <a:pt x="10305" y="10221"/>
                            </a:lnTo>
                            <a:lnTo>
                              <a:pt x="10442" y="9556"/>
                            </a:lnTo>
                            <a:lnTo>
                              <a:pt x="10495" y="8719"/>
                            </a:lnTo>
                            <a:lnTo>
                              <a:pt x="10442" y="7931"/>
                            </a:lnTo>
                            <a:lnTo>
                              <a:pt x="10305" y="7290"/>
                            </a:lnTo>
                            <a:lnTo>
                              <a:pt x="10091" y="6847"/>
                            </a:lnTo>
                            <a:lnTo>
                              <a:pt x="9840" y="6675"/>
                            </a:lnTo>
                            <a:close/>
                            <a:moveTo>
                              <a:pt x="8788" y="20098"/>
                            </a:moveTo>
                            <a:lnTo>
                              <a:pt x="7363" y="20098"/>
                            </a:lnTo>
                            <a:lnTo>
                              <a:pt x="7523" y="20812"/>
                            </a:lnTo>
                            <a:lnTo>
                              <a:pt x="7675" y="21280"/>
                            </a:lnTo>
                            <a:lnTo>
                              <a:pt x="7850" y="21526"/>
                            </a:lnTo>
                            <a:lnTo>
                              <a:pt x="8056" y="21600"/>
                            </a:lnTo>
                            <a:lnTo>
                              <a:pt x="8239" y="21501"/>
                            </a:lnTo>
                            <a:lnTo>
                              <a:pt x="8422" y="21280"/>
                            </a:lnTo>
                            <a:lnTo>
                              <a:pt x="8590" y="20910"/>
                            </a:lnTo>
                            <a:lnTo>
                              <a:pt x="8727" y="20442"/>
                            </a:lnTo>
                            <a:lnTo>
                              <a:pt x="8788" y="20098"/>
                            </a:lnTo>
                            <a:close/>
                            <a:moveTo>
                              <a:pt x="7363" y="6354"/>
                            </a:moveTo>
                            <a:lnTo>
                              <a:pt x="6257" y="6354"/>
                            </a:lnTo>
                            <a:lnTo>
                              <a:pt x="6257" y="21403"/>
                            </a:lnTo>
                            <a:lnTo>
                              <a:pt x="7393" y="21403"/>
                            </a:lnTo>
                            <a:lnTo>
                              <a:pt x="7385" y="21058"/>
                            </a:lnTo>
                            <a:lnTo>
                              <a:pt x="7385" y="21009"/>
                            </a:lnTo>
                            <a:lnTo>
                              <a:pt x="7378" y="20590"/>
                            </a:lnTo>
                            <a:lnTo>
                              <a:pt x="7370" y="20492"/>
                            </a:lnTo>
                            <a:lnTo>
                              <a:pt x="7370" y="20319"/>
                            </a:lnTo>
                            <a:lnTo>
                              <a:pt x="7363" y="20098"/>
                            </a:lnTo>
                            <a:lnTo>
                              <a:pt x="8788" y="20098"/>
                            </a:lnTo>
                            <a:lnTo>
                              <a:pt x="8849" y="19704"/>
                            </a:lnTo>
                            <a:lnTo>
                              <a:pt x="8940" y="18842"/>
                            </a:lnTo>
                            <a:lnTo>
                              <a:pt x="8956" y="18521"/>
                            </a:lnTo>
                            <a:lnTo>
                              <a:pt x="7591" y="18521"/>
                            </a:lnTo>
                            <a:lnTo>
                              <a:pt x="7485" y="18398"/>
                            </a:lnTo>
                            <a:lnTo>
                              <a:pt x="7401" y="18029"/>
                            </a:lnTo>
                            <a:lnTo>
                              <a:pt x="7347" y="17388"/>
                            </a:lnTo>
                            <a:lnTo>
                              <a:pt x="7332" y="16502"/>
                            </a:lnTo>
                            <a:lnTo>
                              <a:pt x="7347" y="15640"/>
                            </a:lnTo>
                            <a:lnTo>
                              <a:pt x="7401" y="15024"/>
                            </a:lnTo>
                            <a:lnTo>
                              <a:pt x="7477" y="14655"/>
                            </a:lnTo>
                            <a:lnTo>
                              <a:pt x="7591" y="14531"/>
                            </a:lnTo>
                            <a:lnTo>
                              <a:pt x="8940" y="14531"/>
                            </a:lnTo>
                            <a:lnTo>
                              <a:pt x="8940" y="14482"/>
                            </a:lnTo>
                            <a:lnTo>
                              <a:pt x="8788" y="13127"/>
                            </a:lnTo>
                            <a:lnTo>
                              <a:pt x="7347" y="13127"/>
                            </a:lnTo>
                            <a:lnTo>
                              <a:pt x="7355" y="12758"/>
                            </a:lnTo>
                            <a:lnTo>
                              <a:pt x="7355" y="12241"/>
                            </a:lnTo>
                            <a:lnTo>
                              <a:pt x="7363" y="11896"/>
                            </a:lnTo>
                            <a:lnTo>
                              <a:pt x="7363" y="6354"/>
                            </a:lnTo>
                            <a:close/>
                            <a:moveTo>
                              <a:pt x="8940" y="14531"/>
                            </a:moveTo>
                            <a:lnTo>
                              <a:pt x="7591" y="14531"/>
                            </a:lnTo>
                            <a:lnTo>
                              <a:pt x="7706" y="14655"/>
                            </a:lnTo>
                            <a:lnTo>
                              <a:pt x="7789" y="15049"/>
                            </a:lnTo>
                            <a:lnTo>
                              <a:pt x="7843" y="15664"/>
                            </a:lnTo>
                            <a:lnTo>
                              <a:pt x="7866" y="16526"/>
                            </a:lnTo>
                            <a:lnTo>
                              <a:pt x="7843" y="17364"/>
                            </a:lnTo>
                            <a:lnTo>
                              <a:pt x="7797" y="18004"/>
                            </a:lnTo>
                            <a:lnTo>
                              <a:pt x="7713" y="18374"/>
                            </a:lnTo>
                            <a:lnTo>
                              <a:pt x="7591" y="18521"/>
                            </a:lnTo>
                            <a:lnTo>
                              <a:pt x="8956" y="18521"/>
                            </a:lnTo>
                            <a:lnTo>
                              <a:pt x="8986" y="17832"/>
                            </a:lnTo>
                            <a:lnTo>
                              <a:pt x="9009" y="16674"/>
                            </a:lnTo>
                            <a:lnTo>
                              <a:pt x="8940" y="14531"/>
                            </a:lnTo>
                            <a:close/>
                            <a:moveTo>
                              <a:pt x="8056" y="11551"/>
                            </a:moveTo>
                            <a:lnTo>
                              <a:pt x="7835" y="11625"/>
                            </a:lnTo>
                            <a:lnTo>
                              <a:pt x="7652" y="11921"/>
                            </a:lnTo>
                            <a:lnTo>
                              <a:pt x="7492" y="12413"/>
                            </a:lnTo>
                            <a:lnTo>
                              <a:pt x="7347" y="13127"/>
                            </a:lnTo>
                            <a:lnTo>
                              <a:pt x="8788" y="13127"/>
                            </a:lnTo>
                            <a:lnTo>
                              <a:pt x="8757" y="12881"/>
                            </a:lnTo>
                            <a:lnTo>
                              <a:pt x="8460" y="11896"/>
                            </a:lnTo>
                            <a:lnTo>
                              <a:pt x="8056" y="11551"/>
                            </a:lnTo>
                            <a:close/>
                            <a:moveTo>
                              <a:pt x="5404" y="6305"/>
                            </a:moveTo>
                            <a:lnTo>
                              <a:pt x="1654" y="6305"/>
                            </a:lnTo>
                            <a:lnTo>
                              <a:pt x="1654" y="10689"/>
                            </a:lnTo>
                            <a:lnTo>
                              <a:pt x="4093" y="10689"/>
                            </a:lnTo>
                            <a:lnTo>
                              <a:pt x="4093" y="17068"/>
                            </a:lnTo>
                            <a:lnTo>
                              <a:pt x="0" y="17068"/>
                            </a:lnTo>
                            <a:lnTo>
                              <a:pt x="0" y="21403"/>
                            </a:lnTo>
                            <a:lnTo>
                              <a:pt x="5404" y="21403"/>
                            </a:lnTo>
                            <a:lnTo>
                              <a:pt x="5404" y="6305"/>
                            </a:lnTo>
                            <a:close/>
                            <a:moveTo>
                              <a:pt x="1326" y="0"/>
                            </a:moveTo>
                            <a:lnTo>
                              <a:pt x="0" y="0"/>
                            </a:lnTo>
                            <a:lnTo>
                              <a:pt x="0" y="15984"/>
                            </a:lnTo>
                            <a:lnTo>
                              <a:pt x="3765" y="15984"/>
                            </a:lnTo>
                            <a:lnTo>
                              <a:pt x="3765" y="11699"/>
                            </a:lnTo>
                            <a:lnTo>
                              <a:pt x="1326" y="11699"/>
                            </a:lnTo>
                            <a:lnTo>
                              <a:pt x="1326" y="0"/>
                            </a:lnTo>
                            <a:close/>
                            <a:moveTo>
                              <a:pt x="10396" y="11748"/>
                            </a:moveTo>
                            <a:lnTo>
                              <a:pt x="9291" y="11748"/>
                            </a:lnTo>
                            <a:lnTo>
                              <a:pt x="9291" y="21403"/>
                            </a:lnTo>
                            <a:lnTo>
                              <a:pt x="10396" y="21403"/>
                            </a:lnTo>
                            <a:lnTo>
                              <a:pt x="10396" y="11748"/>
                            </a:lnTo>
                            <a:close/>
                          </a:path>
                        </a:pathLst>
                      </a:custGeom>
                      <a:solidFill>
                        <a:srgbClr val="231F20"/>
                      </a:solidFill>
                      <a:ln w="12700" cap="flat">
                        <a:noFill/>
                        <a:miter lim="400000"/>
                      </a:ln>
                      <a:effectLst/>
                    </wps:spPr>
                    <wps:bodyPr/>
                  </wps:wsp>
                </a:graphicData>
              </a:graphic>
            </wp:anchor>
          </w:drawing>
        </mc:Choice>
        <mc:Fallback>
          <w:pict>
            <v:shape id="_x0000_s1026" style="visibility:visible;position:absolute;margin-left:408.2pt;margin-top:36.0pt;width:141.7pt;height:43.8pt;z-index:-251658240;mso-position-horizontal:absolute;mso-position-horizontal-relative:page;mso-position-vertical:absolute;mso-position-vertical-relative:page;mso-wrap-distance-left:12.0pt;mso-wrap-distance-top:12.0pt;mso-wrap-distance-right:12.0pt;mso-wrap-distance-bottom:12.0pt;" coordorigin="0,0" coordsize="21600,21600" path="M 20830,11748 L 19725,11748 L 19725,21403 L 20830,21403 L 20830,17265 L 20838,16748 L 20853,16354 L 20891,16034 L 20945,15763 L 21013,15541 L 21105,15369 L 21196,15246 L 21288,15196 L 21600,15196 L 21600,13645 L 20777,13645 L 20830,11748 X M 21600,15196 L 21288,15196 L 21364,15221 L 21432,15270 L 21509,15369 L 21600,15541 L 21600,15196 X M 21600,11527 L 21326,11674 L 21097,12068 L 20914,12709 L 20777,13645 L 21600,13645 L 21600,11527 X M 18086,11576 L 17530,11945 L 17096,13029 L 16814,14679 L 16714,16773 L 16806,18792 L 17080,20295 L 17507,21255 L 18079,21600 L 18559,21378 L 18948,20713 L 19230,19654 L 19329,18792 L 18079,18792 L 17972,18718 L 17896,18447 L 17842,17979 L 17820,17339 L 19435,17339 L 19443,17068 L 19443,16723 L 19390,15418 L 17827,15418 L 17850,14901 L 17903,14507 L 17980,14285 L 18086,14187 L 19291,14187 L 19085,12955 L 18650,11921 L 18086,11576 X M 18323,18127 L 18285,18398 L 18231,18620 L 18163,18743 L 18079,18792 L 19329,18792 L 19397,18201 L 18323,18127 X M 19291,14187 L 18086,14187 L 18193,14260 L 18269,14507 L 18323,14876 L 18346,15418 L 19390,15418 L 19352,14581 L 19291,14187 X M 14634,11551 L 14230,11896 L 13925,12881 L 13742,14482 L 13681,16674 L 13696,17832 L 13750,18842 L 13833,19704 L 13963,20442 L 14093,20910 L 14260,21280 L 14443,21501 L 14634,21600 L 14832,21526 L 15007,21280 L 15160,20812 L 15320,20098 L 16425,20098 L 16425,18521 L 15091,18521 L 14977,18374 L 14893,18004 L 14840,17364 L 14824,16526 L 14840,15664 L 14893,15049 L 14984,14655 L 15099,14531 L 16425,14531 L 16425,13127 L 15343,13127 L 15190,12413 L 15030,11921 L 14847,11625 L 14634,11551 X M 16425,20098 L 15320,20098 L 15312,20319 L 15312,20492 L 15304,20590 L 15304,21058 L 15297,21403 L 16425,21403 L 16425,20098 X M 16425,14531 L 15099,14531 L 15205,14655 L 15289,15024 L 15335,15640 L 15350,16502 L 15335,17388 L 15289,18029 L 15205,18398 L 15091,18521 L 16425,18521 L 16425,14531 X M 16425,6354 L 15320,6354 L 15320,11625 L 15327,11945 L 15327,12241 L 15335,12758 L 15343,13127 L 16425,13127 L 16425,6354 X M 11875,11748 L 10770,11748 L 10770,21403 L 11875,21403 L 11875,16551 L 11890,15911 L 11928,15467 L 12004,15196 L 12103,15122 L 13391,15122 L 13391,14802 L 13384,14137 L 13361,13595 L 11844,13595 L 11867,12462 L 11867,12192 L 11875,11748 X M 13391,15122 L 12103,15122 L 12187,15172 L 12248,15369 L 12279,15738 L 12286,16305 L 12286,21403 L 13391,21403 L 13391,15122 X M 12629,11551 L 12393,11674 L 12180,12068 L 11997,12709 L 11844,13595 L 13361,13595 L 13353,13571 L 13308,13078 L 13247,12660 L 13132,12192 L 12980,11847 L 12812,11625 L 12629,11551 X M 9840,6675 L 9596,6847 L 9390,7290 L 9253,7955 L 9207,8768 L 9253,9581 L 9390,10246 L 9596,10689 L 9855,10837 L 10106,10689 L 10305,10221 L 10442,9556 L 10495,8719 L 10442,7931 L 10305,7290 L 10091,6847 L 9840,6675 X M 8788,20098 L 7363,20098 L 7523,20812 L 7675,21280 L 7850,21526 L 8056,21600 L 8239,21501 L 8422,21280 L 8590,20910 L 8727,20442 L 8788,20098 X M 7363,6354 L 6257,6354 L 6257,21403 L 7393,21403 L 7385,21058 L 7385,21009 L 7378,20590 L 7370,20492 L 7370,20319 L 7363,20098 L 8788,20098 L 8849,19704 L 8940,18842 L 8956,18521 L 7591,18521 L 7485,18398 L 7401,18029 L 7347,17388 L 7332,16502 L 7347,15640 L 7401,15024 L 7477,14655 L 7591,14531 L 8940,14531 L 8940,14482 L 8788,13127 L 7347,13127 L 7355,12758 L 7355,12241 L 7363,11896 L 7363,6354 X M 8940,14531 L 7591,14531 L 7706,14655 L 7789,15049 L 7843,15664 L 7866,16526 L 7843,17364 L 7797,18004 L 7713,18374 L 7591,18521 L 8956,18521 L 8986,17832 L 9009,16674 L 8940,14531 X M 8056,11551 L 7835,11625 L 7652,11921 L 7492,12413 L 7347,13127 L 8788,13127 L 8757,12881 L 8460,11896 L 8056,11551 X M 5404,6305 L 1654,6305 L 1654,10689 L 4093,10689 L 4093,17068 L 0,17068 L 0,21403 L 5404,21403 L 5404,6305 X M 1326,0 L 0,0 L 0,15984 L 3765,15984 L 3765,11699 L 1326,11699 L 1326,0 X M 10396,11748 L 9291,11748 L 9291,21403 L 10396,21403 L 10396,11748 X E">
              <v:fill color="#231F20"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3"/>
    <w:lvl w:ilvl="0">
      <w:start w:val="1"/>
      <w:numFmt w:val="bullet"/>
      <w:lvlText w:val="·"/>
      <w:lvlJc w:val="left"/>
      <w:rPr>
        <w:rFonts w:ascii="Symbol" w:hAnsi="Symbol"/>
        <w:b w:val="0"/>
        <w:i w:val="0"/>
        <w:caps w:val="0"/>
        <w:smallCaps w:val="0"/>
        <w:strike w:val="0"/>
        <w:dstrike w:val="0"/>
        <w:color w:val="000000"/>
        <w:spacing w:val="0"/>
        <w:w w:val="100"/>
        <w:kern w:val="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rPr>
        <w:rFonts w:ascii="Arial Unicode MS" w:eastAsia="Arial Unicode MS"/>
        <w:b w:val="0"/>
        <w:i w:val="0"/>
        <w:caps w:val="0"/>
        <w:smallCaps w:val="0"/>
        <w:strike w:val="0"/>
        <w:dstrike w:val="0"/>
        <w:color w:val="000000"/>
        <w:spacing w:val="0"/>
        <w:w w:val="100"/>
        <w:kern w:val="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rPr>
        <w:rFonts w:ascii="Arial Unicode MS" w:eastAsia="Arial Unicode MS"/>
        <w:b w:val="0"/>
        <w:i w:val="0"/>
        <w:caps w:val="0"/>
        <w:smallCaps w:val="0"/>
        <w:strike w:val="0"/>
        <w:dstrike w:val="0"/>
        <w:color w:val="000000"/>
        <w:spacing w:val="0"/>
        <w:w w:val="100"/>
        <w:kern w:val="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rPr>
        <w:rFonts w:ascii="Symbol" w:hAnsi="Symbol"/>
        <w:b w:val="0"/>
        <w:i w:val="0"/>
        <w:caps w:val="0"/>
        <w:smallCaps w:val="0"/>
        <w:strike w:val="0"/>
        <w:dstrike w:val="0"/>
        <w:color w:val="000000"/>
        <w:spacing w:val="0"/>
        <w:w w:val="100"/>
        <w:kern w:val="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o"/>
      <w:lvlJc w:val="left"/>
      <w:rPr>
        <w:rFonts w:ascii="Arial Unicode MS" w:eastAsia="Arial Unicode MS"/>
        <w:b w:val="0"/>
        <w:i w:val="0"/>
        <w:caps w:val="0"/>
        <w:smallCaps w:val="0"/>
        <w:strike w:val="0"/>
        <w:dstrike w:val="0"/>
        <w:color w:val="000000"/>
        <w:spacing w:val="0"/>
        <w:w w:val="100"/>
        <w:kern w:val="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lvlText w:val="▪"/>
      <w:lvlJc w:val="left"/>
      <w:rPr>
        <w:rFonts w:ascii="Arial Unicode MS" w:eastAsia="Arial Unicode MS"/>
        <w:b w:val="0"/>
        <w:i w:val="0"/>
        <w:caps w:val="0"/>
        <w:smallCaps w:val="0"/>
        <w:strike w:val="0"/>
        <w:dstrike w:val="0"/>
        <w:color w:val="000000"/>
        <w:spacing w:val="0"/>
        <w:w w:val="100"/>
        <w:kern w:val="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bullet"/>
      <w:lvlText w:val="·"/>
      <w:lvlJc w:val="left"/>
      <w:rPr>
        <w:rFonts w:ascii="Symbol" w:hAnsi="Symbol"/>
        <w:b w:val="0"/>
        <w:i w:val="0"/>
        <w:caps w:val="0"/>
        <w:smallCaps w:val="0"/>
        <w:strike w:val="0"/>
        <w:dstrike w:val="0"/>
        <w:color w:val="000000"/>
        <w:spacing w:val="0"/>
        <w:w w:val="100"/>
        <w:kern w:val="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lvlText w:val="o"/>
      <w:lvlJc w:val="left"/>
      <w:rPr>
        <w:rFonts w:ascii="Arial Unicode MS" w:eastAsia="Arial Unicode MS"/>
        <w:b w:val="0"/>
        <w:i w:val="0"/>
        <w:caps w:val="0"/>
        <w:smallCaps w:val="0"/>
        <w:strike w:val="0"/>
        <w:dstrike w:val="0"/>
        <w:color w:val="000000"/>
        <w:spacing w:val="0"/>
        <w:w w:val="100"/>
        <w:kern w:val="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lvlText w:val="▪"/>
      <w:lvlJc w:val="left"/>
      <w:rPr>
        <w:rFonts w:ascii="Arial Unicode MS" w:eastAsia="Arial Unicode MS"/>
        <w:b w:val="0"/>
        <w:i w:val="0"/>
        <w:caps w:val="0"/>
        <w:smallCaps w:val="0"/>
        <w:strike w:val="0"/>
        <w:dstrike w:val="0"/>
        <w:color w:val="000000"/>
        <w:spacing w:val="0"/>
        <w:w w:val="100"/>
        <w:kern w:val="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0000002"/>
    <w:multiLevelType w:val="multilevel"/>
    <w:tmpl w:val="00000002"/>
    <w:name w:val="WWNum5"/>
    <w:lvl w:ilvl="0">
      <w:start w:val="1"/>
      <w:numFmt w:val="bullet"/>
      <w:lvlText w:val="·"/>
      <w:lvlJc w:val="left"/>
      <w:rPr>
        <w:rFonts w:ascii="Symbol" w:hAnsi="Symbol"/>
        <w:b w:val="0"/>
        <w:i w:val="0"/>
        <w:caps w:val="0"/>
        <w:smallCaps w:val="0"/>
        <w:strike w:val="0"/>
        <w:dstrike w:val="0"/>
        <w:color w:val="000000"/>
        <w:spacing w:val="0"/>
        <w:w w:val="100"/>
        <w:kern w:val="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rPr>
        <w:rFonts w:ascii="Arial Unicode MS" w:eastAsia="Arial Unicode MS"/>
        <w:b w:val="0"/>
        <w:i w:val="0"/>
        <w:caps w:val="0"/>
        <w:smallCaps w:val="0"/>
        <w:strike w:val="0"/>
        <w:dstrike w:val="0"/>
        <w:color w:val="000000"/>
        <w:spacing w:val="0"/>
        <w:w w:val="100"/>
        <w:kern w:val="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rPr>
        <w:rFonts w:ascii="Arial Unicode MS" w:eastAsia="Arial Unicode MS"/>
        <w:b w:val="0"/>
        <w:i w:val="0"/>
        <w:caps w:val="0"/>
        <w:smallCaps w:val="0"/>
        <w:strike w:val="0"/>
        <w:dstrike w:val="0"/>
        <w:color w:val="000000"/>
        <w:spacing w:val="0"/>
        <w:w w:val="100"/>
        <w:kern w:val="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rPr>
        <w:rFonts w:ascii="Symbol" w:hAnsi="Symbol"/>
        <w:b w:val="0"/>
        <w:i w:val="0"/>
        <w:caps w:val="0"/>
        <w:smallCaps w:val="0"/>
        <w:strike w:val="0"/>
        <w:dstrike w:val="0"/>
        <w:color w:val="000000"/>
        <w:spacing w:val="0"/>
        <w:w w:val="100"/>
        <w:kern w:val="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o"/>
      <w:lvlJc w:val="left"/>
      <w:rPr>
        <w:rFonts w:ascii="Arial Unicode MS" w:eastAsia="Arial Unicode MS"/>
        <w:b w:val="0"/>
        <w:i w:val="0"/>
        <w:caps w:val="0"/>
        <w:smallCaps w:val="0"/>
        <w:strike w:val="0"/>
        <w:dstrike w:val="0"/>
        <w:color w:val="000000"/>
        <w:spacing w:val="0"/>
        <w:w w:val="100"/>
        <w:kern w:val="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lvlText w:val="▪"/>
      <w:lvlJc w:val="left"/>
      <w:rPr>
        <w:rFonts w:ascii="Arial Unicode MS" w:eastAsia="Arial Unicode MS"/>
        <w:b w:val="0"/>
        <w:i w:val="0"/>
        <w:caps w:val="0"/>
        <w:smallCaps w:val="0"/>
        <w:strike w:val="0"/>
        <w:dstrike w:val="0"/>
        <w:color w:val="000000"/>
        <w:spacing w:val="0"/>
        <w:w w:val="100"/>
        <w:kern w:val="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bullet"/>
      <w:lvlText w:val="·"/>
      <w:lvlJc w:val="left"/>
      <w:rPr>
        <w:rFonts w:ascii="Symbol" w:hAnsi="Symbol"/>
        <w:b w:val="0"/>
        <w:i w:val="0"/>
        <w:caps w:val="0"/>
        <w:smallCaps w:val="0"/>
        <w:strike w:val="0"/>
        <w:dstrike w:val="0"/>
        <w:color w:val="000000"/>
        <w:spacing w:val="0"/>
        <w:w w:val="100"/>
        <w:kern w:val="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lvlText w:val="o"/>
      <w:lvlJc w:val="left"/>
      <w:rPr>
        <w:rFonts w:ascii="Arial Unicode MS" w:eastAsia="Arial Unicode MS"/>
        <w:b w:val="0"/>
        <w:i w:val="0"/>
        <w:caps w:val="0"/>
        <w:smallCaps w:val="0"/>
        <w:strike w:val="0"/>
        <w:dstrike w:val="0"/>
        <w:color w:val="000000"/>
        <w:spacing w:val="0"/>
        <w:w w:val="100"/>
        <w:kern w:val="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lvlText w:val="▪"/>
      <w:lvlJc w:val="left"/>
      <w:rPr>
        <w:rFonts w:ascii="Arial Unicode MS" w:eastAsia="Arial Unicode MS"/>
        <w:b w:val="0"/>
        <w:i w:val="0"/>
        <w:caps w:val="0"/>
        <w:smallCaps w:val="0"/>
        <w:strike w:val="0"/>
        <w:dstrike w:val="0"/>
        <w:color w:val="000000"/>
        <w:spacing w:val="0"/>
        <w:w w:val="100"/>
        <w:kern w:val="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3B3479B3"/>
    <w:multiLevelType w:val="hybridMultilevel"/>
    <w:tmpl w:val="193A3F8A"/>
    <w:styleLink w:val="ImportierterStil1"/>
    <w:lvl w:ilvl="0" w:tplc="11343CA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0566A3E">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FCE2EE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5402322">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D3012BC">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0F62430">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838118A">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624588A">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6B8D16E">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471F3848"/>
    <w:multiLevelType w:val="hybridMultilevel"/>
    <w:tmpl w:val="193A3F8A"/>
    <w:numStyleLink w:val="ImportierterStil1"/>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5F4"/>
    <w:rsid w:val="0029467A"/>
    <w:rsid w:val="002F5A9C"/>
    <w:rsid w:val="00452413"/>
    <w:rsid w:val="005E4F5E"/>
    <w:rsid w:val="006E4840"/>
    <w:rsid w:val="007D19C1"/>
    <w:rsid w:val="009018BA"/>
    <w:rsid w:val="00A61EB2"/>
    <w:rsid w:val="00BC7596"/>
    <w:rsid w:val="00C755F4"/>
    <w:rsid w:val="00CF789F"/>
    <w:rsid w:val="00E046D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1EC46"/>
  <w15:docId w15:val="{311C3DF7-F0D8-46D4-9715-C581A690C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pPr>
      <w:widowControl w:val="0"/>
    </w:pPr>
    <w:rPr>
      <w:rFonts w:ascii="Calibri" w:hAnsi="Calibri" w:cs="Arial Unicode MS"/>
      <w:color w:val="000000"/>
      <w:sz w:val="22"/>
      <w:szCs w:val="22"/>
      <w:u w:color="000000"/>
      <w:lang w:val="en-US"/>
      <w14:textOutline w14:w="12700" w14:cap="flat" w14:cmpd="sng" w14:algn="ctr">
        <w14:noFill/>
        <w14:prstDash w14:val="solid"/>
        <w14:miter w14:lim="400000"/>
      </w14:textOutli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Kopfzeile">
    <w:name w:val="header"/>
    <w:pPr>
      <w:widowControl w:val="0"/>
      <w:tabs>
        <w:tab w:val="center" w:pos="4536"/>
        <w:tab w:val="right" w:pos="9072"/>
      </w:tabs>
    </w:pPr>
    <w:rPr>
      <w:rFonts w:ascii="Calibri" w:hAnsi="Calibri" w:cs="Arial Unicode MS"/>
      <w:color w:val="000000"/>
      <w:sz w:val="22"/>
      <w:szCs w:val="22"/>
      <w:u w:color="000000"/>
      <w:lang w:val="en-US"/>
    </w:rPr>
  </w:style>
  <w:style w:type="paragraph" w:customStyle="1" w:styleId="Kopf-undFuzeilen">
    <w:name w:val="Kopf- und Fußzeilen"/>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Listenabsatz">
    <w:name w:val="List Paragraph"/>
    <w:uiPriority w:val="34"/>
    <w:qFormat/>
    <w:pPr>
      <w:widowControl w:val="0"/>
    </w:pPr>
    <w:rPr>
      <w:rFonts w:ascii="Calibri" w:hAnsi="Calibri" w:cs="Arial Unicode MS"/>
      <w:color w:val="000000"/>
      <w:sz w:val="22"/>
      <w:szCs w:val="22"/>
      <w:u w:color="000000"/>
      <w:lang w:val="en-US"/>
    </w:rPr>
  </w:style>
  <w:style w:type="numbering" w:customStyle="1" w:styleId="ImportierterStil1">
    <w:name w:val="Importierter Stil: 1"/>
    <w:pPr>
      <w:numPr>
        <w:numId w:val="1"/>
      </w:numPr>
    </w:pPr>
  </w:style>
  <w:style w:type="paragraph" w:customStyle="1" w:styleId="TextA">
    <w:name w:val="Text A"/>
    <w:rsid w:val="002F5A9C"/>
    <w:pPr>
      <w:pBdr>
        <w:top w:val="none" w:sz="0" w:space="0" w:color="000000"/>
        <w:left w:val="none" w:sz="0" w:space="0" w:color="000000"/>
        <w:bottom w:val="none" w:sz="0" w:space="0" w:color="000000"/>
        <w:right w:val="none" w:sz="0" w:space="0" w:color="000000"/>
        <w:between w:val="none" w:sz="0" w:space="0" w:color="auto"/>
        <w:bar w:val="none" w:sz="0" w:color="auto"/>
      </w:pBdr>
      <w:suppressAutoHyphens/>
    </w:pPr>
    <w:rPr>
      <w:rFonts w:ascii="Helvetica Neue" w:hAnsi="Helvetica Neue" w:cs="Arial Unicode MS"/>
      <w:snapToGrid w:val="0"/>
      <w:color w:val="000000"/>
      <w:sz w:val="22"/>
      <w:szCs w:val="22"/>
      <w:u w:color="000000"/>
      <w:bdr w:val="none" w:sz="0" w:space="0" w:color="auto"/>
      <w:lang w:eastAsia="nl-NL"/>
    </w:rPr>
  </w:style>
  <w:style w:type="paragraph" w:customStyle="1" w:styleId="Tekst">
    <w:name w:val="Tekst"/>
    <w:rsid w:val="002F5A9C"/>
    <w:pPr>
      <w:pBdr>
        <w:top w:val="none" w:sz="0" w:space="0" w:color="000000"/>
        <w:left w:val="none" w:sz="0" w:space="0" w:color="000000"/>
        <w:bottom w:val="none" w:sz="0" w:space="0" w:color="000000"/>
        <w:right w:val="none" w:sz="0" w:space="0" w:color="000000"/>
        <w:between w:val="none" w:sz="0" w:space="0" w:color="auto"/>
        <w:bar w:val="none" w:sz="0" w:color="auto"/>
      </w:pBdr>
      <w:suppressAutoHyphens/>
    </w:pPr>
    <w:rPr>
      <w:rFonts w:ascii="Helvetica Neue" w:eastAsia="Times New Roman" w:hAnsi="Helvetica Neue" w:cs="Helvetica Neue"/>
      <w:snapToGrid w:val="0"/>
      <w:color w:val="000000"/>
      <w:sz w:val="22"/>
      <w:szCs w:val="22"/>
      <w:bdr w:val="none" w:sz="0" w:space="0" w:color="auto"/>
      <w:lang w:eastAsia="nl-NL"/>
    </w:rPr>
  </w:style>
  <w:style w:type="paragraph" w:customStyle="1" w:styleId="Standard1">
    <w:name w:val="Standard1"/>
    <w:rsid w:val="002F5A9C"/>
    <w:pPr>
      <w:pBdr>
        <w:top w:val="none" w:sz="0" w:space="0" w:color="000000"/>
        <w:left w:val="none" w:sz="0" w:space="0" w:color="000000"/>
        <w:bottom w:val="none" w:sz="0" w:space="0" w:color="000000"/>
        <w:right w:val="none" w:sz="0" w:space="0" w:color="000000"/>
        <w:between w:val="none" w:sz="0" w:space="0" w:color="auto"/>
        <w:bar w:val="none" w:sz="0" w:color="auto"/>
      </w:pBdr>
      <w:suppressAutoHyphens/>
      <w:spacing w:before="160" w:line="288" w:lineRule="auto"/>
    </w:pPr>
    <w:rPr>
      <w:rFonts w:ascii="Helvetica Neue" w:eastAsia="Times New Roman" w:hAnsi="Helvetica Neue" w:cs="Helvetica Neue"/>
      <w:snapToGrid w:val="0"/>
      <w:color w:val="000000"/>
      <w:sz w:val="24"/>
      <w:szCs w:val="24"/>
      <w:u w:color="000000"/>
      <w:bdr w:val="none" w:sz="0" w:space="0" w:color="auto"/>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1151</Words>
  <Characters>7257</Characters>
  <Application>Microsoft Office Word</Application>
  <DocSecurity>0</DocSecurity>
  <Lines>60</Lines>
  <Paragraphs>16</Paragraphs>
  <ScaleCrop>false</ScaleCrop>
  <Company>Franz Binder GmbH &amp; Co. elektrische Bauelemente KG</Company>
  <LinksUpToDate>false</LinksUpToDate>
  <CharactersWithSpaces>8392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Heckler, Patrick</cp:lastModifiedBy>
  <cp:revision>11</cp:revision>
  <dcterms:created xsi:type="dcterms:W3CDTF">2023-01-19T07:09:00Z</dcterms:created>
  <dcterms:modified xsi:type="dcterms:W3CDTF">2023-01-27T07:53:00Z</dcterms:modified>
</cp:coreProperties>
</file>